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99116" w14:textId="77777777" w:rsidR="001054AB" w:rsidRDefault="00EB28CA">
      <w:pPr>
        <w:jc w:val="center"/>
        <w:rPr>
          <w:rFonts w:ascii="方正小标宋简体" w:eastAsia="方正小标宋简体" w:hAnsi="Times New Roman"/>
          <w:bCs/>
          <w:sz w:val="40"/>
          <w:szCs w:val="40"/>
        </w:rPr>
      </w:pPr>
      <w:r>
        <w:rPr>
          <w:rFonts w:ascii="方正小标宋简体" w:eastAsia="方正小标宋简体" w:hAnsi="Times New Roman" w:hint="eastAsia"/>
          <w:bCs/>
          <w:sz w:val="40"/>
          <w:szCs w:val="40"/>
        </w:rPr>
        <w:t>西北农林科技大学202</w:t>
      </w:r>
      <w:r>
        <w:rPr>
          <w:rFonts w:ascii="方正小标宋简体" w:eastAsia="方正小标宋简体" w:hAnsi="Times New Roman"/>
          <w:bCs/>
          <w:sz w:val="40"/>
          <w:szCs w:val="40"/>
        </w:rPr>
        <w:t>3</w:t>
      </w:r>
      <w:r>
        <w:rPr>
          <w:rFonts w:ascii="方正小标宋简体" w:eastAsia="方正小标宋简体" w:hAnsi="Times New Roman" w:hint="eastAsia"/>
          <w:bCs/>
          <w:sz w:val="40"/>
          <w:szCs w:val="40"/>
        </w:rPr>
        <w:t>年专业学位硕士研究生“国际农业管理人才”项目招生公告</w:t>
      </w:r>
    </w:p>
    <w:p w14:paraId="780FD29A" w14:textId="77777777" w:rsidR="001054AB" w:rsidRDefault="00EB28CA">
      <w:pPr>
        <w:widowControl/>
        <w:spacing w:line="560" w:lineRule="exact"/>
        <w:ind w:firstLineChars="200" w:firstLine="640"/>
        <w:jc w:val="left"/>
        <w:rPr>
          <w:rFonts w:ascii="仿宋_GB2312" w:eastAsia="仿宋_GB2312" w:hAnsi="Times New Roman"/>
          <w:color w:val="333333"/>
          <w:kern w:val="0"/>
          <w:sz w:val="32"/>
          <w:szCs w:val="32"/>
        </w:rPr>
      </w:pPr>
      <w:bookmarkStart w:id="0" w:name="OLE_LINK1"/>
      <w:r>
        <w:rPr>
          <w:rFonts w:ascii="仿宋_GB2312" w:eastAsia="仿宋_GB2312" w:hAnsi="Times New Roman" w:hint="eastAsia"/>
          <w:color w:val="333333"/>
          <w:kern w:val="0"/>
          <w:sz w:val="32"/>
          <w:szCs w:val="32"/>
        </w:rPr>
        <w:t>为稳步推进国家</w:t>
      </w:r>
      <w:bookmarkEnd w:id="0"/>
      <w:r>
        <w:rPr>
          <w:rFonts w:ascii="仿宋_GB2312" w:eastAsia="仿宋_GB2312" w:hAnsi="Times New Roman" w:hint="eastAsia"/>
          <w:color w:val="333333"/>
          <w:kern w:val="0"/>
          <w:sz w:val="32"/>
          <w:szCs w:val="32"/>
        </w:rPr>
        <w:t>“一带一路”战略实施，落实《西北农林科技大学专业人才培养助力“一带一路”战略实施方案》，促进与“一带一路”沿线国家农业投资合作、贸易合作、科教合作和农业技术合作，为与一带一路沿线国家深度开展农业全方位合作，培养和造就一批具有国际化视野、有志服务于沿线国家农业投资合作、贸易合作、科教合作和农业技术合作所需要的专门农业管理国际化人才。</w:t>
      </w:r>
    </w:p>
    <w:p w14:paraId="120F6771" w14:textId="77777777" w:rsidR="001054AB" w:rsidRDefault="00EB28CA">
      <w:pPr>
        <w:widowControl/>
        <w:spacing w:line="360" w:lineRule="auto"/>
        <w:ind w:firstLineChars="200" w:firstLine="640"/>
        <w:rPr>
          <w:rFonts w:ascii="Times New Roman" w:eastAsia="黑体" w:hAnsi="Times New Roman"/>
          <w:kern w:val="44"/>
          <w:sz w:val="32"/>
          <w:szCs w:val="32"/>
        </w:rPr>
      </w:pPr>
      <w:bookmarkStart w:id="1" w:name="_Hlk40804012"/>
      <w:r>
        <w:rPr>
          <w:rFonts w:ascii="Times New Roman" w:eastAsia="黑体" w:hAnsi="Times New Roman" w:hint="eastAsia"/>
          <w:kern w:val="44"/>
          <w:sz w:val="32"/>
          <w:szCs w:val="32"/>
        </w:rPr>
        <w:t>一、专项简介</w:t>
      </w:r>
    </w:p>
    <w:bookmarkEnd w:id="1"/>
    <w:p w14:paraId="74001983" w14:textId="1B53B9A6" w:rsidR="001054AB" w:rsidRDefault="00EB28CA">
      <w:pPr>
        <w:widowControl/>
        <w:spacing w:line="560" w:lineRule="exact"/>
        <w:ind w:firstLineChars="200" w:firstLine="640"/>
        <w:jc w:val="left"/>
        <w:rPr>
          <w:rFonts w:ascii="仿宋_GB2312" w:eastAsia="仿宋_GB2312" w:hAnsi="Times New Roman"/>
          <w:color w:val="333333"/>
          <w:kern w:val="0"/>
          <w:sz w:val="32"/>
          <w:szCs w:val="32"/>
        </w:rPr>
      </w:pPr>
      <w:r>
        <w:rPr>
          <w:rFonts w:ascii="仿宋_GB2312" w:eastAsia="仿宋_GB2312" w:hAnsi="Times New Roman" w:hint="eastAsia"/>
          <w:color w:val="333333"/>
          <w:kern w:val="0"/>
          <w:sz w:val="32"/>
          <w:szCs w:val="32"/>
        </w:rPr>
        <w:t>“国际农业管理人才”培养专项是学校2020年新增的专业学位硕士研究生培养专项。为推动国家“一带一路”战略实施的全面实施，依托西北农林科技大学经济管理学院中俄农业科技发展政策研究中心（以下简称中俄中心）、中</w:t>
      </w:r>
      <w:proofErr w:type="gramStart"/>
      <w:r>
        <w:rPr>
          <w:rFonts w:ascii="仿宋_GB2312" w:eastAsia="仿宋_GB2312" w:hAnsi="Times New Roman" w:hint="eastAsia"/>
          <w:color w:val="333333"/>
          <w:kern w:val="0"/>
          <w:sz w:val="32"/>
          <w:szCs w:val="32"/>
        </w:rPr>
        <w:t>哈中心</w:t>
      </w:r>
      <w:proofErr w:type="gramEnd"/>
      <w:r>
        <w:rPr>
          <w:rFonts w:ascii="仿宋_GB2312" w:eastAsia="仿宋_GB2312" w:hAnsi="Times New Roman" w:hint="eastAsia"/>
          <w:color w:val="333333"/>
          <w:kern w:val="0"/>
          <w:sz w:val="32"/>
          <w:szCs w:val="32"/>
        </w:rPr>
        <w:t>和数量经济研究中心等已建成完善的校级和院级研究中心和平台和校外专业实践基地，组织由实践经验丰富的校内研究生导师、校外行业精英和国际合作导师组建的“三师制”导师团队，按照“一带一路”沿线国家农业经济管理政策、现代农业发展、农产品国际贸易、区域经济与发展、农艺与种业、畜牧和</w:t>
      </w:r>
      <w:r w:rsidR="00E87AE4">
        <w:rPr>
          <w:rFonts w:ascii="仿宋_GB2312" w:eastAsia="仿宋_GB2312" w:hAnsi="Times New Roman" w:hint="eastAsia"/>
          <w:color w:val="333333"/>
          <w:kern w:val="0"/>
          <w:sz w:val="32"/>
          <w:szCs w:val="32"/>
        </w:rPr>
        <w:t>食品工程</w:t>
      </w:r>
      <w:r>
        <w:rPr>
          <w:rFonts w:ascii="仿宋_GB2312" w:eastAsia="仿宋_GB2312" w:hAnsi="Times New Roman" w:hint="eastAsia"/>
          <w:color w:val="333333"/>
          <w:kern w:val="0"/>
          <w:sz w:val="32"/>
          <w:szCs w:val="32"/>
        </w:rPr>
        <w:t>七个研究方向的农业人才需求，招收14名专业学位硕士研究生，围绕“一带一路”沿线国家农业经济管理政策、现代农业发展、农产品国际贸易、区域经济与发展、农艺与种业、畜牧和</w:t>
      </w:r>
      <w:r w:rsidR="00E87AE4">
        <w:rPr>
          <w:rFonts w:ascii="仿宋_GB2312" w:eastAsia="仿宋_GB2312" w:hAnsi="Times New Roman" w:hint="eastAsia"/>
          <w:color w:val="333333"/>
          <w:kern w:val="0"/>
          <w:sz w:val="32"/>
          <w:szCs w:val="32"/>
        </w:rPr>
        <w:t>食品工程</w:t>
      </w:r>
      <w:r>
        <w:rPr>
          <w:rFonts w:ascii="仿宋_GB2312" w:eastAsia="仿宋_GB2312" w:hAnsi="Times New Roman" w:hint="eastAsia"/>
          <w:color w:val="333333"/>
          <w:kern w:val="0"/>
          <w:sz w:val="32"/>
          <w:szCs w:val="32"/>
        </w:rPr>
        <w:t>七个研究方向的关键问题开展系统研究，重</w:t>
      </w:r>
      <w:r>
        <w:rPr>
          <w:rFonts w:ascii="仿宋_GB2312" w:eastAsia="仿宋_GB2312" w:hAnsi="Times New Roman" w:hint="eastAsia"/>
          <w:color w:val="333333"/>
          <w:kern w:val="0"/>
          <w:sz w:val="32"/>
          <w:szCs w:val="32"/>
        </w:rPr>
        <w:lastRenderedPageBreak/>
        <w:t>点培养理想信念坚定、熟悉国情和农业政策、基础理论扎实、富有创新精神、实践能力强，有志从事“一带一路”沿线国家政府和企事业单位涉农行业农业投资、市场分析、生产管理、流通贸易、国际农业合作咨询服务和农业科技合作等工作的高层次人才。</w:t>
      </w:r>
    </w:p>
    <w:p w14:paraId="42DFB106" w14:textId="77777777" w:rsidR="001054AB" w:rsidRDefault="00EB28CA">
      <w:pPr>
        <w:widowControl/>
        <w:spacing w:line="360" w:lineRule="auto"/>
        <w:ind w:firstLineChars="200" w:firstLine="640"/>
        <w:rPr>
          <w:rFonts w:ascii="Times New Roman" w:eastAsia="黑体" w:hAnsi="Times New Roman"/>
          <w:kern w:val="44"/>
          <w:sz w:val="32"/>
          <w:szCs w:val="32"/>
        </w:rPr>
      </w:pPr>
      <w:r>
        <w:rPr>
          <w:rFonts w:ascii="Times New Roman" w:eastAsia="黑体" w:hAnsi="Times New Roman" w:hint="eastAsia"/>
          <w:kern w:val="44"/>
          <w:sz w:val="32"/>
          <w:szCs w:val="32"/>
        </w:rPr>
        <w:t>二、项目特色</w:t>
      </w:r>
    </w:p>
    <w:p w14:paraId="1A970587" w14:textId="77777777" w:rsidR="001054AB" w:rsidRDefault="00EB28CA">
      <w:pPr>
        <w:pStyle w:val="a7"/>
        <w:shd w:val="clear" w:color="auto" w:fill="FFFFFF"/>
        <w:spacing w:before="0" w:beforeAutospacing="0" w:after="0" w:afterAutospacing="0" w:line="560" w:lineRule="exact"/>
        <w:ind w:firstLineChars="200" w:firstLine="640"/>
        <w:jc w:val="both"/>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本</w:t>
      </w:r>
      <w:proofErr w:type="gramStart"/>
      <w:r>
        <w:rPr>
          <w:rFonts w:ascii="仿宋_GB2312" w:eastAsia="仿宋_GB2312" w:hAnsi="仿宋" w:cs="Times New Roman" w:hint="eastAsia"/>
          <w:color w:val="000000"/>
          <w:sz w:val="32"/>
          <w:szCs w:val="32"/>
        </w:rPr>
        <w:t>专项以</w:t>
      </w:r>
      <w:proofErr w:type="gramEnd"/>
      <w:r>
        <w:rPr>
          <w:rFonts w:ascii="仿宋_GB2312" w:eastAsia="仿宋_GB2312" w:hAnsi="仿宋" w:cs="Times New Roman" w:hint="eastAsia"/>
          <w:color w:val="000000"/>
          <w:sz w:val="32"/>
          <w:szCs w:val="32"/>
        </w:rPr>
        <w:t>培养“一带一路”急需的高层次人才为导向，在提前录取和增设科研补助的政策支持下，依托中俄中心、中</w:t>
      </w:r>
      <w:proofErr w:type="gramStart"/>
      <w:r>
        <w:rPr>
          <w:rFonts w:ascii="仿宋_GB2312" w:eastAsia="仿宋_GB2312" w:hAnsi="仿宋" w:cs="Times New Roman" w:hint="eastAsia"/>
          <w:color w:val="000000"/>
          <w:sz w:val="32"/>
          <w:szCs w:val="32"/>
        </w:rPr>
        <w:t>哈中心</w:t>
      </w:r>
      <w:proofErr w:type="gramEnd"/>
      <w:r>
        <w:rPr>
          <w:rFonts w:ascii="仿宋_GB2312" w:eastAsia="仿宋_GB2312" w:hAnsi="仿宋" w:cs="Times New Roman" w:hint="eastAsia"/>
          <w:color w:val="000000"/>
          <w:sz w:val="32"/>
          <w:szCs w:val="32"/>
        </w:rPr>
        <w:t>和数量经济研究中心等导师团队、各校外实践基地行业导师团队和国际合作导师团队，构建新型课程体系，推进案例教学和专题讲座，强化实践环节，注重创新与实践能力提升，培养能服务“一带一路”战略实施的农业领域高层次人才。具体项目特色分述如下：</w:t>
      </w:r>
    </w:p>
    <w:p w14:paraId="2EBBD76C" w14:textId="77777777" w:rsidR="001054AB" w:rsidRDefault="00EB28CA">
      <w:pPr>
        <w:spacing w:line="560" w:lineRule="exact"/>
        <w:ind w:firstLineChars="200" w:firstLine="643"/>
        <w:rPr>
          <w:rFonts w:ascii="仿宋" w:eastAsia="仿宋" w:hAnsi="仿宋"/>
          <w:b/>
          <w:bCs/>
          <w:color w:val="000000"/>
          <w:kern w:val="0"/>
          <w:sz w:val="32"/>
          <w:szCs w:val="32"/>
        </w:rPr>
      </w:pPr>
      <w:r>
        <w:rPr>
          <w:rFonts w:ascii="仿宋" w:eastAsia="仿宋" w:hAnsi="仿宋" w:hint="eastAsia"/>
          <w:b/>
          <w:bCs/>
          <w:color w:val="333333"/>
          <w:kern w:val="0"/>
          <w:sz w:val="32"/>
          <w:szCs w:val="32"/>
        </w:rPr>
        <w:t>1.培养方向</w:t>
      </w:r>
    </w:p>
    <w:p w14:paraId="774419BB" w14:textId="77777777" w:rsidR="001054AB" w:rsidRDefault="00EB28CA">
      <w:pPr>
        <w:pStyle w:val="a7"/>
        <w:shd w:val="clear" w:color="auto" w:fill="FFFFFF"/>
        <w:spacing w:before="0" w:beforeAutospacing="0" w:after="0" w:afterAutospacing="0" w:line="560" w:lineRule="exact"/>
        <w:ind w:firstLineChars="200" w:firstLine="640"/>
        <w:jc w:val="both"/>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使学生掌握农业经济与管理的基本理论、方法和技术，熟悉国家对外方针政策、企业国际经营战略、相关领域农业科技发展的前沿知识，具有良好的社会责任意识。同时了解“一带一路”倡议的历史背景、主要任务、相关政策和沿线主要国家的基本情况，能够秉持求真、创新、合作、开放的价值观，成为有能力处理和研究与此相关问题的高层次、复合型的决策者、管理者和研究者。</w:t>
      </w:r>
    </w:p>
    <w:p w14:paraId="0A9C106D" w14:textId="77777777" w:rsidR="001054AB" w:rsidRDefault="00EB28CA">
      <w:pPr>
        <w:spacing w:line="560" w:lineRule="exact"/>
        <w:ind w:firstLineChars="200" w:firstLine="643"/>
        <w:rPr>
          <w:rFonts w:ascii="仿宋" w:eastAsia="仿宋" w:hAnsi="仿宋"/>
          <w:b/>
          <w:bCs/>
          <w:color w:val="000000"/>
          <w:kern w:val="0"/>
          <w:sz w:val="32"/>
          <w:szCs w:val="32"/>
        </w:rPr>
      </w:pPr>
      <w:r>
        <w:rPr>
          <w:rFonts w:ascii="仿宋" w:eastAsia="仿宋" w:hAnsi="仿宋" w:hint="eastAsia"/>
          <w:b/>
          <w:bCs/>
          <w:color w:val="000000"/>
          <w:kern w:val="0"/>
          <w:sz w:val="32"/>
          <w:szCs w:val="32"/>
        </w:rPr>
        <w:t>2.培养目标</w:t>
      </w:r>
    </w:p>
    <w:p w14:paraId="202ED1E2" w14:textId="77777777" w:rsidR="001054AB" w:rsidRDefault="00EB28CA">
      <w:pPr>
        <w:pStyle w:val="a7"/>
        <w:shd w:val="clear" w:color="auto" w:fill="FFFFFF"/>
        <w:spacing w:before="0" w:beforeAutospacing="0" w:after="0" w:afterAutospacing="0" w:line="560" w:lineRule="exact"/>
        <w:ind w:firstLineChars="200" w:firstLine="640"/>
        <w:jc w:val="both"/>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适应经济全球化需要,培养具备良好的政治思想素质和职业道德素养,具有创新精神和实践能力，通晓现代经济学</w:t>
      </w:r>
      <w:r>
        <w:rPr>
          <w:rFonts w:ascii="仿宋_GB2312" w:eastAsia="仿宋_GB2312" w:hAnsi="仿宋" w:cs="Times New Roman" w:hint="eastAsia"/>
          <w:color w:val="000000"/>
          <w:sz w:val="32"/>
          <w:szCs w:val="32"/>
        </w:rPr>
        <w:lastRenderedPageBreak/>
        <w:t>和管理学基础理论，掌握相关农业领域科技知识、熟练掌握主要科学分析方法和计算机技术手段进行社会经济调查、经济预测、分析策划等基本技能，懂得国别与区域研究基本知识，具有国际视野和国际竞争能力，有较高外语水平的高素质复合型研究人才。胜任在涉外企事业单位、政府部门、社会团体和科研机构从事涉及“一带一路”倡议国际事务的管理和科研工作。</w:t>
      </w:r>
    </w:p>
    <w:p w14:paraId="3F368BFD" w14:textId="77777777" w:rsidR="001054AB" w:rsidRDefault="00EB28CA">
      <w:pPr>
        <w:spacing w:line="560" w:lineRule="exact"/>
        <w:ind w:firstLineChars="200" w:firstLine="643"/>
        <w:rPr>
          <w:rFonts w:ascii="仿宋" w:eastAsia="仿宋" w:hAnsi="仿宋"/>
          <w:color w:val="000000"/>
          <w:kern w:val="0"/>
          <w:sz w:val="32"/>
          <w:szCs w:val="32"/>
        </w:rPr>
      </w:pPr>
      <w:r>
        <w:rPr>
          <w:rFonts w:ascii="仿宋" w:eastAsia="仿宋" w:hAnsi="仿宋" w:hint="eastAsia"/>
          <w:b/>
          <w:bCs/>
          <w:color w:val="000000"/>
          <w:kern w:val="0"/>
          <w:sz w:val="32"/>
          <w:szCs w:val="32"/>
        </w:rPr>
        <w:t>3.培养特色</w:t>
      </w:r>
    </w:p>
    <w:p w14:paraId="2AA54E4A" w14:textId="77777777" w:rsidR="001054AB" w:rsidRDefault="00EB28CA">
      <w:pPr>
        <w:pStyle w:val="a7"/>
        <w:shd w:val="clear" w:color="auto" w:fill="FFFFFF"/>
        <w:spacing w:before="0" w:beforeAutospacing="0" w:after="0" w:afterAutospacing="0" w:line="560" w:lineRule="exact"/>
        <w:ind w:firstLineChars="200" w:firstLine="640"/>
        <w:jc w:val="both"/>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本专业培养了解国际经济、国际贸易与投资发展、相关农业科技知识方面的硕士生，在夯实经济学、管理学、农学、生物学等学科理论和知识的基础上，强化区域国别研究理论知识与金融、财务管理、农业科技知识的交叉融合，服务国家“一带一路”倡议和发展战略，突出我校农业科学的特色和地处西北的区位优势，重点展开对相似气候条件下“一带一路”沿线国家农业经济、农业科技发展问题的研究。</w:t>
      </w:r>
    </w:p>
    <w:p w14:paraId="22B93D82" w14:textId="77777777" w:rsidR="001054AB" w:rsidRDefault="00EB28CA">
      <w:pPr>
        <w:widowControl/>
        <w:spacing w:line="360" w:lineRule="auto"/>
        <w:ind w:firstLineChars="200" w:firstLine="640"/>
        <w:rPr>
          <w:rFonts w:ascii="Times New Roman" w:eastAsia="黑体" w:hAnsi="Times New Roman"/>
          <w:kern w:val="44"/>
          <w:sz w:val="32"/>
          <w:szCs w:val="32"/>
        </w:rPr>
      </w:pPr>
      <w:r>
        <w:rPr>
          <w:rFonts w:ascii="Times New Roman" w:eastAsia="黑体" w:hAnsi="Times New Roman" w:hint="eastAsia"/>
          <w:kern w:val="44"/>
          <w:sz w:val="32"/>
          <w:szCs w:val="32"/>
        </w:rPr>
        <w:t>三、招生对象及计划</w:t>
      </w:r>
    </w:p>
    <w:p w14:paraId="377968C9" w14:textId="4BEF8C3B" w:rsidR="001054AB" w:rsidRDefault="00EB28CA">
      <w:pPr>
        <w:pStyle w:val="a7"/>
        <w:shd w:val="clear" w:color="auto" w:fill="FFFFFF"/>
        <w:spacing w:before="0" w:beforeAutospacing="0" w:after="0" w:afterAutospacing="0" w:line="560" w:lineRule="exact"/>
        <w:ind w:firstLineChars="200" w:firstLine="640"/>
        <w:jc w:val="both"/>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参加202</w:t>
      </w:r>
      <w:r>
        <w:rPr>
          <w:rFonts w:ascii="仿宋_GB2312" w:eastAsia="仿宋_GB2312" w:hAnsi="仿宋" w:cs="Times New Roman"/>
          <w:color w:val="000000"/>
          <w:sz w:val="32"/>
          <w:szCs w:val="32"/>
        </w:rPr>
        <w:t>3</w:t>
      </w:r>
      <w:r>
        <w:rPr>
          <w:rFonts w:ascii="仿宋_GB2312" w:eastAsia="仿宋_GB2312" w:hAnsi="仿宋" w:cs="Times New Roman" w:hint="eastAsia"/>
          <w:color w:val="000000"/>
          <w:sz w:val="32"/>
          <w:szCs w:val="32"/>
        </w:rPr>
        <w:t>年全国硕士研究生入学考试，报考我校相关领域农业管理专业学位硕士研究生，或符合调剂要求自愿调剂到相关领域专业，且初试成绩达到所报考学科专业复试分数线，均可提交申请。计划招收1</w:t>
      </w:r>
      <w:r>
        <w:rPr>
          <w:rFonts w:ascii="仿宋_GB2312" w:eastAsia="仿宋_GB2312" w:hAnsi="仿宋" w:cs="Times New Roman"/>
          <w:color w:val="000000"/>
          <w:sz w:val="32"/>
          <w:szCs w:val="32"/>
        </w:rPr>
        <w:t>4</w:t>
      </w:r>
      <w:r>
        <w:rPr>
          <w:rFonts w:ascii="仿宋_GB2312" w:eastAsia="仿宋_GB2312" w:hAnsi="仿宋" w:cs="Times New Roman" w:hint="eastAsia"/>
          <w:color w:val="000000"/>
          <w:sz w:val="32"/>
          <w:szCs w:val="32"/>
        </w:rPr>
        <w:t>名，其中农业经济管理政策方向</w:t>
      </w:r>
      <w:r>
        <w:rPr>
          <w:rFonts w:ascii="仿宋_GB2312" w:eastAsia="仿宋_GB2312" w:hAnsi="仿宋" w:cs="Times New Roman"/>
          <w:color w:val="000000"/>
          <w:sz w:val="32"/>
          <w:szCs w:val="32"/>
        </w:rPr>
        <w:t>2</w:t>
      </w:r>
      <w:r>
        <w:rPr>
          <w:rFonts w:ascii="仿宋_GB2312" w:eastAsia="仿宋_GB2312" w:hAnsi="仿宋" w:cs="Times New Roman" w:hint="eastAsia"/>
          <w:color w:val="000000"/>
          <w:sz w:val="32"/>
          <w:szCs w:val="32"/>
        </w:rPr>
        <w:t>名，现代农业发展方向</w:t>
      </w:r>
      <w:r>
        <w:rPr>
          <w:rFonts w:ascii="仿宋_GB2312" w:eastAsia="仿宋_GB2312" w:hAnsi="仿宋" w:cs="Times New Roman"/>
          <w:color w:val="000000"/>
          <w:sz w:val="32"/>
          <w:szCs w:val="32"/>
        </w:rPr>
        <w:t>3</w:t>
      </w:r>
      <w:r>
        <w:rPr>
          <w:rFonts w:ascii="仿宋_GB2312" w:eastAsia="仿宋_GB2312" w:hAnsi="仿宋" w:cs="Times New Roman" w:hint="eastAsia"/>
          <w:color w:val="000000"/>
          <w:sz w:val="32"/>
          <w:szCs w:val="32"/>
        </w:rPr>
        <w:t>名，农产品国际贸易方向</w:t>
      </w:r>
      <w:r>
        <w:rPr>
          <w:rFonts w:ascii="仿宋_GB2312" w:eastAsia="仿宋_GB2312" w:hAnsi="仿宋" w:cs="Times New Roman"/>
          <w:color w:val="000000"/>
          <w:sz w:val="32"/>
          <w:szCs w:val="32"/>
        </w:rPr>
        <w:t>3</w:t>
      </w:r>
      <w:r>
        <w:rPr>
          <w:rFonts w:ascii="仿宋_GB2312" w:eastAsia="仿宋_GB2312" w:hAnsi="仿宋" w:cs="Times New Roman" w:hint="eastAsia"/>
          <w:color w:val="000000"/>
          <w:sz w:val="32"/>
          <w:szCs w:val="32"/>
        </w:rPr>
        <w:t>名，区域经济与发展方向</w:t>
      </w:r>
      <w:r>
        <w:rPr>
          <w:rFonts w:ascii="仿宋_GB2312" w:eastAsia="仿宋_GB2312" w:hAnsi="仿宋" w:cs="Times New Roman"/>
          <w:color w:val="000000"/>
          <w:sz w:val="32"/>
          <w:szCs w:val="32"/>
        </w:rPr>
        <w:t>3</w:t>
      </w:r>
      <w:r>
        <w:rPr>
          <w:rFonts w:ascii="仿宋_GB2312" w:eastAsia="仿宋_GB2312" w:hAnsi="仿宋" w:cs="Times New Roman" w:hint="eastAsia"/>
          <w:color w:val="000000"/>
          <w:sz w:val="32"/>
          <w:szCs w:val="32"/>
        </w:rPr>
        <w:t>名，农艺与种</w:t>
      </w:r>
      <w:proofErr w:type="gramStart"/>
      <w:r>
        <w:rPr>
          <w:rFonts w:ascii="仿宋_GB2312" w:eastAsia="仿宋_GB2312" w:hAnsi="仿宋" w:cs="Times New Roman" w:hint="eastAsia"/>
          <w:color w:val="000000"/>
          <w:sz w:val="32"/>
          <w:szCs w:val="32"/>
        </w:rPr>
        <w:t>业方向</w:t>
      </w:r>
      <w:proofErr w:type="gramEnd"/>
      <w:r>
        <w:rPr>
          <w:rFonts w:ascii="仿宋_GB2312" w:eastAsia="仿宋_GB2312" w:hAnsi="仿宋" w:cs="Times New Roman" w:hint="eastAsia"/>
          <w:color w:val="000000"/>
          <w:sz w:val="32"/>
          <w:szCs w:val="32"/>
        </w:rPr>
        <w:t>1名，畜牧方向</w:t>
      </w:r>
      <w:r>
        <w:rPr>
          <w:rFonts w:ascii="仿宋_GB2312" w:eastAsia="仿宋_GB2312" w:hAnsi="仿宋" w:cs="Times New Roman"/>
          <w:color w:val="000000"/>
          <w:sz w:val="32"/>
          <w:szCs w:val="32"/>
        </w:rPr>
        <w:t>1</w:t>
      </w:r>
      <w:r>
        <w:rPr>
          <w:rFonts w:ascii="仿宋_GB2312" w:eastAsia="仿宋_GB2312" w:hAnsi="仿宋" w:cs="Times New Roman" w:hint="eastAsia"/>
          <w:color w:val="000000"/>
          <w:sz w:val="32"/>
          <w:szCs w:val="32"/>
        </w:rPr>
        <w:t>名，</w:t>
      </w:r>
      <w:r w:rsidR="00EE436E">
        <w:rPr>
          <w:rFonts w:ascii="仿宋_GB2312" w:eastAsia="仿宋_GB2312" w:hAnsi="仿宋" w:cs="Times New Roman" w:hint="eastAsia"/>
          <w:color w:val="000000"/>
          <w:sz w:val="32"/>
          <w:szCs w:val="32"/>
        </w:rPr>
        <w:t>食品工程方向</w:t>
      </w:r>
      <w:r>
        <w:rPr>
          <w:rFonts w:ascii="仿宋_GB2312" w:eastAsia="仿宋_GB2312" w:hAnsi="仿宋" w:cs="Times New Roman"/>
          <w:color w:val="000000"/>
          <w:sz w:val="32"/>
          <w:szCs w:val="32"/>
        </w:rPr>
        <w:t>1</w:t>
      </w:r>
      <w:r>
        <w:rPr>
          <w:rFonts w:ascii="仿宋_GB2312" w:eastAsia="仿宋_GB2312" w:hAnsi="仿宋" w:cs="Times New Roman" w:hint="eastAsia"/>
          <w:color w:val="000000"/>
          <w:sz w:val="32"/>
          <w:szCs w:val="32"/>
        </w:rPr>
        <w:t>名。</w:t>
      </w:r>
    </w:p>
    <w:p w14:paraId="23DC9C46" w14:textId="77777777" w:rsidR="001054AB" w:rsidRDefault="001054AB" w:rsidP="00E87AE4">
      <w:pPr>
        <w:widowControl/>
        <w:spacing w:line="360" w:lineRule="auto"/>
        <w:rPr>
          <w:rFonts w:ascii="Times New Roman" w:eastAsia="黑体" w:hAnsi="Times New Roman" w:hint="eastAsia"/>
          <w:kern w:val="44"/>
          <w:sz w:val="32"/>
          <w:szCs w:val="32"/>
        </w:rPr>
      </w:pPr>
    </w:p>
    <w:p w14:paraId="61640058" w14:textId="77777777" w:rsidR="001054AB" w:rsidRDefault="00EB28CA">
      <w:pPr>
        <w:widowControl/>
        <w:spacing w:line="360" w:lineRule="auto"/>
        <w:ind w:firstLineChars="200" w:firstLine="640"/>
        <w:rPr>
          <w:rFonts w:ascii="Times New Roman" w:eastAsia="黑体" w:hAnsi="Times New Roman"/>
          <w:kern w:val="44"/>
          <w:sz w:val="32"/>
          <w:szCs w:val="32"/>
        </w:rPr>
      </w:pPr>
      <w:r>
        <w:rPr>
          <w:rFonts w:ascii="Times New Roman" w:eastAsia="黑体" w:hAnsi="Times New Roman" w:hint="eastAsia"/>
          <w:kern w:val="44"/>
          <w:sz w:val="32"/>
          <w:szCs w:val="32"/>
        </w:rPr>
        <w:lastRenderedPageBreak/>
        <w:t>四、报名、复试及录取</w:t>
      </w:r>
    </w:p>
    <w:p w14:paraId="546E24C8" w14:textId="77777777" w:rsidR="001054AB" w:rsidRDefault="00EB28CA">
      <w:pPr>
        <w:pStyle w:val="a7"/>
        <w:shd w:val="clear" w:color="auto" w:fill="FFFFFF"/>
        <w:spacing w:before="0" w:beforeAutospacing="0" w:after="0" w:afterAutospacing="0" w:line="560" w:lineRule="exact"/>
        <w:ind w:firstLineChars="200" w:firstLine="640"/>
        <w:jc w:val="both"/>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1.报名、复试、体检办法等要求与全日制公开招考录取专业学位硕士研究生相同，录取办法执行教育部和学校相关政策。</w:t>
      </w:r>
    </w:p>
    <w:p w14:paraId="2085ED51" w14:textId="77777777" w:rsidR="001054AB" w:rsidRDefault="00EB28CA">
      <w:pPr>
        <w:pStyle w:val="a7"/>
        <w:shd w:val="clear" w:color="auto" w:fill="FFFFFF"/>
        <w:spacing w:before="0" w:beforeAutospacing="0" w:after="0" w:afterAutospacing="0" w:line="560" w:lineRule="exact"/>
        <w:ind w:firstLineChars="200" w:firstLine="640"/>
        <w:jc w:val="both"/>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2.报名：符合报名条件的考生，均可下载并填写《西北农林科技大学202</w:t>
      </w:r>
      <w:r>
        <w:rPr>
          <w:rFonts w:ascii="仿宋_GB2312" w:eastAsia="仿宋_GB2312" w:hAnsi="仿宋" w:cs="Times New Roman"/>
          <w:color w:val="000000"/>
          <w:sz w:val="32"/>
          <w:szCs w:val="32"/>
        </w:rPr>
        <w:t>3</w:t>
      </w:r>
      <w:r>
        <w:rPr>
          <w:rFonts w:ascii="仿宋_GB2312" w:eastAsia="仿宋_GB2312" w:hAnsi="仿宋" w:cs="Times New Roman" w:hint="eastAsia"/>
          <w:color w:val="000000"/>
          <w:sz w:val="32"/>
          <w:szCs w:val="32"/>
        </w:rPr>
        <w:t>年专业学位硕士研究生“国际农业管理人才”专项项目报名表》（附件1-2），并按照附件招生目录内标注的所报考学院研究生秘书的联系方式咨询报名事宜。申报本专项的考生不得同时申报我校其他专项。</w:t>
      </w:r>
    </w:p>
    <w:p w14:paraId="4CEDFC0A" w14:textId="77777777" w:rsidR="001054AB" w:rsidRDefault="00EB28CA">
      <w:pPr>
        <w:pStyle w:val="a7"/>
        <w:shd w:val="clear" w:color="auto" w:fill="FFFFFF"/>
        <w:spacing w:before="0" w:beforeAutospacing="0" w:after="0" w:afterAutospacing="0" w:line="560" w:lineRule="exact"/>
        <w:ind w:firstLineChars="200" w:firstLine="640"/>
        <w:jc w:val="both"/>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3.复试：由所报考学院统一组织复试，报考本专项的考生与其他考生复试时间一致，要求相同。</w:t>
      </w:r>
    </w:p>
    <w:p w14:paraId="60EAEDA3" w14:textId="77777777" w:rsidR="001054AB" w:rsidRDefault="00EB28CA">
      <w:pPr>
        <w:pStyle w:val="a7"/>
        <w:shd w:val="clear" w:color="auto" w:fill="FFFFFF"/>
        <w:spacing w:before="0" w:beforeAutospacing="0" w:after="0" w:afterAutospacing="0" w:line="560" w:lineRule="exact"/>
        <w:ind w:firstLineChars="200" w:firstLine="640"/>
        <w:jc w:val="both"/>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4.录取：报考本专项的考生与非专项考生统一排名，从高分到低分录取。</w:t>
      </w:r>
    </w:p>
    <w:p w14:paraId="2FAB7689" w14:textId="77777777" w:rsidR="001054AB" w:rsidRDefault="00EB28CA">
      <w:pPr>
        <w:widowControl/>
        <w:spacing w:line="360" w:lineRule="auto"/>
        <w:ind w:firstLineChars="200" w:firstLine="640"/>
        <w:rPr>
          <w:rFonts w:ascii="Times New Roman" w:eastAsia="黑体" w:hAnsi="Times New Roman"/>
          <w:kern w:val="44"/>
          <w:sz w:val="32"/>
          <w:szCs w:val="32"/>
        </w:rPr>
      </w:pPr>
      <w:r>
        <w:rPr>
          <w:rFonts w:ascii="Times New Roman" w:eastAsia="黑体" w:hAnsi="Times New Roman" w:hint="eastAsia"/>
          <w:kern w:val="44"/>
          <w:sz w:val="32"/>
          <w:szCs w:val="32"/>
        </w:rPr>
        <w:t>五、学习方式、年限及要求</w:t>
      </w:r>
    </w:p>
    <w:p w14:paraId="5FEF23F5" w14:textId="77777777" w:rsidR="001054AB" w:rsidRDefault="00EB28CA">
      <w:pPr>
        <w:pStyle w:val="a7"/>
        <w:shd w:val="clear" w:color="auto" w:fill="FFFFFF"/>
        <w:spacing w:before="0" w:beforeAutospacing="0" w:after="0" w:afterAutospacing="0" w:line="560" w:lineRule="exact"/>
        <w:ind w:firstLineChars="200" w:firstLine="640"/>
        <w:jc w:val="both"/>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学习方式采用全日制。学习基本年限为3年。本专项研究生修读学分不少于本领域专业学位硕士研究生培养方案要求的最低应修学分，另外根据项目要求需修读部分指定课程，此外在相关企事单位从事实践环节培养不少于6个月。</w:t>
      </w:r>
    </w:p>
    <w:p w14:paraId="74436510" w14:textId="77777777" w:rsidR="001054AB" w:rsidRDefault="00EB28CA">
      <w:pPr>
        <w:widowControl/>
        <w:spacing w:line="360" w:lineRule="auto"/>
        <w:ind w:firstLineChars="200" w:firstLine="640"/>
        <w:rPr>
          <w:rFonts w:ascii="Times New Roman" w:eastAsia="黑体" w:hAnsi="Times New Roman"/>
          <w:kern w:val="44"/>
          <w:sz w:val="32"/>
          <w:szCs w:val="32"/>
        </w:rPr>
      </w:pPr>
      <w:r>
        <w:rPr>
          <w:rFonts w:ascii="Times New Roman" w:eastAsia="黑体" w:hAnsi="Times New Roman" w:hint="eastAsia"/>
          <w:kern w:val="44"/>
          <w:sz w:val="32"/>
          <w:szCs w:val="32"/>
        </w:rPr>
        <w:t>六、学费及资助</w:t>
      </w:r>
    </w:p>
    <w:p w14:paraId="588908B4" w14:textId="77777777" w:rsidR="001054AB" w:rsidRDefault="00EB28CA">
      <w:pPr>
        <w:pStyle w:val="a7"/>
        <w:shd w:val="clear" w:color="auto" w:fill="FFFFFF"/>
        <w:spacing w:before="0" w:beforeAutospacing="0" w:after="0" w:afterAutospacing="0" w:line="560" w:lineRule="exact"/>
        <w:ind w:firstLineChars="200" w:firstLine="640"/>
        <w:jc w:val="both"/>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本专项录取的专业学位硕士研究生学费和奖助标准与校内公开招考录取的专业学位硕士研究生相同，均参照</w:t>
      </w:r>
      <w:bookmarkStart w:id="2" w:name="OLE_LINK4"/>
      <w:r>
        <w:rPr>
          <w:rFonts w:ascii="仿宋_GB2312" w:eastAsia="仿宋_GB2312" w:hAnsi="仿宋" w:cs="Times New Roman" w:hint="eastAsia"/>
          <w:color w:val="000000"/>
          <w:sz w:val="32"/>
          <w:szCs w:val="32"/>
        </w:rPr>
        <w:t>《西北农林科技大学研究生教育收费及奖助体系实施方案》（校研发</w:t>
      </w:r>
      <w:bookmarkEnd w:id="2"/>
      <w:r>
        <w:rPr>
          <w:rFonts w:ascii="仿宋_GB2312" w:eastAsia="仿宋_GB2312" w:hAnsi="仿宋" w:cs="Times New Roman" w:hint="eastAsia"/>
          <w:color w:val="000000"/>
          <w:sz w:val="32"/>
          <w:szCs w:val="32"/>
        </w:rPr>
        <w:t>〔2014〕271号）执行。此外，依据各项</w:t>
      </w:r>
      <w:proofErr w:type="gramStart"/>
      <w:r>
        <w:rPr>
          <w:rFonts w:ascii="仿宋_GB2312" w:eastAsia="仿宋_GB2312" w:hAnsi="仿宋" w:cs="Times New Roman" w:hint="eastAsia"/>
          <w:color w:val="000000"/>
          <w:sz w:val="32"/>
          <w:szCs w:val="32"/>
        </w:rPr>
        <w:t>目实施</w:t>
      </w:r>
      <w:proofErr w:type="gramEnd"/>
      <w:r>
        <w:rPr>
          <w:rFonts w:ascii="仿宋_GB2312" w:eastAsia="仿宋_GB2312" w:hAnsi="仿宋" w:cs="Times New Roman" w:hint="eastAsia"/>
          <w:color w:val="000000"/>
          <w:sz w:val="32"/>
          <w:szCs w:val="32"/>
        </w:rPr>
        <w:t>情况，再给予一定数额的科研补助。</w:t>
      </w:r>
    </w:p>
    <w:p w14:paraId="08E891E7" w14:textId="77777777" w:rsidR="001054AB" w:rsidRDefault="00EB28CA">
      <w:pPr>
        <w:widowControl/>
        <w:spacing w:line="360" w:lineRule="auto"/>
        <w:ind w:firstLineChars="200" w:firstLine="640"/>
        <w:rPr>
          <w:rFonts w:ascii="Times New Roman" w:eastAsia="黑体" w:hAnsi="Times New Roman"/>
          <w:kern w:val="44"/>
          <w:sz w:val="32"/>
          <w:szCs w:val="32"/>
        </w:rPr>
      </w:pPr>
      <w:r>
        <w:rPr>
          <w:rFonts w:ascii="Times New Roman" w:eastAsia="黑体" w:hAnsi="Times New Roman" w:hint="eastAsia"/>
          <w:kern w:val="44"/>
          <w:sz w:val="32"/>
          <w:szCs w:val="32"/>
        </w:rPr>
        <w:lastRenderedPageBreak/>
        <w:t>七、教育管理</w:t>
      </w:r>
    </w:p>
    <w:p w14:paraId="5D31F7F3" w14:textId="77777777" w:rsidR="001054AB" w:rsidRDefault="00EB28CA">
      <w:pPr>
        <w:pStyle w:val="a7"/>
        <w:shd w:val="clear" w:color="auto" w:fill="FFFFFF"/>
        <w:spacing w:before="0" w:beforeAutospacing="0" w:after="0" w:afterAutospacing="0" w:line="560" w:lineRule="exact"/>
        <w:ind w:firstLineChars="200" w:firstLine="640"/>
        <w:jc w:val="both"/>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本专项招收的专业学位硕士研究生的日常教育管理仍归招生学院负责。研究生导师是第一责任人。研究生的实践能力培养和学位论文或报告选题由所报项目组首席把关。</w:t>
      </w:r>
    </w:p>
    <w:p w14:paraId="6102057C" w14:textId="77777777" w:rsidR="001054AB" w:rsidRDefault="00EB28CA">
      <w:pPr>
        <w:widowControl/>
        <w:spacing w:line="360" w:lineRule="auto"/>
        <w:ind w:firstLineChars="200" w:firstLine="640"/>
        <w:rPr>
          <w:rFonts w:ascii="Times New Roman" w:eastAsia="黑体" w:hAnsi="Times New Roman"/>
          <w:kern w:val="44"/>
          <w:sz w:val="32"/>
          <w:szCs w:val="32"/>
        </w:rPr>
      </w:pPr>
      <w:r>
        <w:rPr>
          <w:rFonts w:ascii="Times New Roman" w:eastAsia="黑体" w:hAnsi="Times New Roman" w:hint="eastAsia"/>
          <w:kern w:val="44"/>
          <w:sz w:val="32"/>
          <w:szCs w:val="32"/>
        </w:rPr>
        <w:t>八、就业深造</w:t>
      </w:r>
    </w:p>
    <w:p w14:paraId="25994894" w14:textId="77777777" w:rsidR="001054AB" w:rsidRDefault="00EB28CA">
      <w:pPr>
        <w:pStyle w:val="a7"/>
        <w:shd w:val="clear" w:color="auto" w:fill="FFFFFF"/>
        <w:spacing w:before="0" w:beforeAutospacing="0" w:after="0" w:afterAutospacing="0" w:line="560" w:lineRule="exact"/>
        <w:ind w:firstLineChars="200" w:firstLine="640"/>
        <w:jc w:val="both"/>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获得硕士学位的本专项研究生，优先推荐到龙头企业、事业单位、政府等相关单位工作，表现优秀者可优先推荐攻读校内（外）博士学位。</w:t>
      </w:r>
    </w:p>
    <w:p w14:paraId="04822A24" w14:textId="77777777" w:rsidR="001054AB" w:rsidRDefault="00EB28CA">
      <w:pPr>
        <w:widowControl/>
        <w:spacing w:line="360" w:lineRule="auto"/>
        <w:ind w:firstLineChars="200" w:firstLine="640"/>
        <w:rPr>
          <w:rFonts w:ascii="Times New Roman" w:eastAsia="黑体" w:hAnsi="Times New Roman"/>
          <w:kern w:val="44"/>
          <w:sz w:val="32"/>
          <w:szCs w:val="32"/>
        </w:rPr>
      </w:pPr>
      <w:r>
        <w:rPr>
          <w:rFonts w:ascii="Times New Roman" w:eastAsia="黑体" w:hAnsi="Times New Roman" w:hint="eastAsia"/>
          <w:kern w:val="44"/>
          <w:sz w:val="32"/>
          <w:szCs w:val="32"/>
        </w:rPr>
        <w:t>九、其他</w:t>
      </w:r>
    </w:p>
    <w:p w14:paraId="1097486D" w14:textId="77777777" w:rsidR="001054AB" w:rsidRDefault="00EB28CA">
      <w:pPr>
        <w:pStyle w:val="a7"/>
        <w:shd w:val="clear" w:color="auto" w:fill="FFFFFF"/>
        <w:spacing w:before="0" w:beforeAutospacing="0" w:after="0" w:afterAutospacing="0" w:line="560" w:lineRule="exact"/>
        <w:ind w:firstLineChars="200" w:firstLine="640"/>
        <w:jc w:val="both"/>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1.考生咨询申请、考试、录取过程中的相关信息，请与报考学院的研究生办公室联系（详见招生目录）。</w:t>
      </w:r>
    </w:p>
    <w:p w14:paraId="16C22A8F" w14:textId="77777777" w:rsidR="001054AB" w:rsidRDefault="00EB28CA">
      <w:pPr>
        <w:pStyle w:val="a7"/>
        <w:shd w:val="clear" w:color="auto" w:fill="FFFFFF"/>
        <w:spacing w:before="0" w:beforeAutospacing="0" w:after="0" w:afterAutospacing="0" w:line="560" w:lineRule="exact"/>
        <w:ind w:firstLineChars="200" w:firstLine="640"/>
        <w:jc w:val="both"/>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2.中俄中心、中</w:t>
      </w:r>
      <w:proofErr w:type="gramStart"/>
      <w:r>
        <w:rPr>
          <w:rFonts w:ascii="仿宋_GB2312" w:eastAsia="仿宋_GB2312" w:hAnsi="仿宋" w:cs="Times New Roman" w:hint="eastAsia"/>
          <w:color w:val="000000"/>
          <w:sz w:val="32"/>
          <w:szCs w:val="32"/>
        </w:rPr>
        <w:t>哈中心</w:t>
      </w:r>
      <w:proofErr w:type="gramEnd"/>
      <w:r>
        <w:rPr>
          <w:rFonts w:ascii="仿宋_GB2312" w:eastAsia="仿宋_GB2312" w:hAnsi="仿宋" w:cs="Times New Roman" w:hint="eastAsia"/>
          <w:color w:val="000000"/>
          <w:sz w:val="32"/>
          <w:szCs w:val="32"/>
        </w:rPr>
        <w:t>情况咨询联系人及联系方式</w:t>
      </w:r>
    </w:p>
    <w:p w14:paraId="31E762D4" w14:textId="77777777" w:rsidR="001054AB" w:rsidRDefault="00EB28CA">
      <w:pPr>
        <w:pStyle w:val="a7"/>
        <w:shd w:val="clear" w:color="auto" w:fill="FFFFFF"/>
        <w:spacing w:before="0" w:beforeAutospacing="0" w:after="0" w:afterAutospacing="0" w:line="560" w:lineRule="exact"/>
        <w:ind w:firstLineChars="200" w:firstLine="640"/>
        <w:jc w:val="both"/>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“国际农业管理人才”专项情况咨询联系人：</w:t>
      </w:r>
    </w:p>
    <w:p w14:paraId="14C71F4F" w14:textId="77777777" w:rsidR="001054AB" w:rsidRDefault="00EB28CA">
      <w:pPr>
        <w:pStyle w:val="a7"/>
        <w:shd w:val="clear" w:color="auto" w:fill="FFFFFF"/>
        <w:spacing w:before="0" w:beforeAutospacing="0" w:after="0" w:afterAutospacing="0" w:line="560" w:lineRule="exact"/>
        <w:ind w:firstLineChars="200" w:firstLine="640"/>
        <w:jc w:val="both"/>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杨维029-87081141</w:t>
      </w:r>
    </w:p>
    <w:p w14:paraId="3608C755" w14:textId="77777777" w:rsidR="001054AB" w:rsidRDefault="001054AB">
      <w:pPr>
        <w:pStyle w:val="a7"/>
        <w:shd w:val="clear" w:color="auto" w:fill="FFFFFF"/>
        <w:spacing w:before="0" w:beforeAutospacing="0" w:after="0" w:afterAutospacing="0" w:line="560" w:lineRule="exact"/>
        <w:ind w:firstLineChars="200" w:firstLine="640"/>
        <w:jc w:val="both"/>
        <w:rPr>
          <w:rFonts w:ascii="仿宋_GB2312" w:eastAsia="仿宋_GB2312" w:hAnsi="仿宋" w:cs="Times New Roman"/>
          <w:color w:val="000000"/>
          <w:sz w:val="32"/>
          <w:szCs w:val="32"/>
        </w:rPr>
      </w:pPr>
    </w:p>
    <w:p w14:paraId="09D3D31C" w14:textId="77777777" w:rsidR="001054AB" w:rsidRDefault="00EB28CA">
      <w:pPr>
        <w:widowControl/>
        <w:spacing w:line="560" w:lineRule="exact"/>
        <w:jc w:val="left"/>
        <w:rPr>
          <w:rFonts w:ascii="仿宋_GB2312" w:eastAsia="仿宋_GB2312" w:hAnsi="Times New Roman"/>
          <w:color w:val="333333"/>
          <w:kern w:val="0"/>
          <w:sz w:val="32"/>
          <w:szCs w:val="32"/>
        </w:rPr>
      </w:pPr>
      <w:r>
        <w:rPr>
          <w:rFonts w:ascii="仿宋_GB2312" w:eastAsia="仿宋_GB2312" w:hAnsi="Times New Roman" w:hint="eastAsia"/>
          <w:color w:val="333333"/>
          <w:kern w:val="0"/>
          <w:sz w:val="32"/>
          <w:szCs w:val="32"/>
        </w:rPr>
        <w:t>附件：1.“国际农业管理人才”项目招生目录</w:t>
      </w:r>
    </w:p>
    <w:p w14:paraId="1E569ABD" w14:textId="77777777" w:rsidR="001054AB" w:rsidRDefault="00EB28CA">
      <w:pPr>
        <w:widowControl/>
        <w:spacing w:line="560" w:lineRule="exact"/>
        <w:ind w:firstLineChars="300" w:firstLine="960"/>
        <w:jc w:val="left"/>
        <w:rPr>
          <w:rFonts w:ascii="仿宋_GB2312" w:eastAsia="仿宋_GB2312" w:hAnsi="Times New Roman"/>
          <w:color w:val="333333"/>
          <w:kern w:val="0"/>
          <w:sz w:val="32"/>
          <w:szCs w:val="32"/>
        </w:rPr>
      </w:pPr>
      <w:r>
        <w:rPr>
          <w:rFonts w:ascii="仿宋_GB2312" w:eastAsia="仿宋_GB2312" w:hAnsi="Times New Roman" w:hint="eastAsia"/>
          <w:color w:val="333333"/>
          <w:kern w:val="0"/>
          <w:sz w:val="32"/>
          <w:szCs w:val="32"/>
        </w:rPr>
        <w:t>2.“国际农业管理人才”项目报名表</w:t>
      </w:r>
    </w:p>
    <w:p w14:paraId="7B7AF5A9" w14:textId="77777777" w:rsidR="001054AB" w:rsidRDefault="00EB28CA">
      <w:pPr>
        <w:pStyle w:val="a7"/>
        <w:shd w:val="clear" w:color="auto" w:fill="FFFFFF"/>
        <w:spacing w:before="0" w:beforeAutospacing="0" w:after="0" w:afterAutospacing="0" w:line="560" w:lineRule="exact"/>
        <w:ind w:firstLineChars="200" w:firstLine="640"/>
        <w:jc w:val="both"/>
        <w:rPr>
          <w:rFonts w:ascii="仿宋_GB2312" w:eastAsia="仿宋_GB2312" w:hAnsi="仿宋" w:cs="Times New Roman"/>
          <w:color w:val="000000"/>
          <w:sz w:val="32"/>
          <w:szCs w:val="32"/>
        </w:rPr>
      </w:pPr>
      <w:r>
        <w:rPr>
          <w:rFonts w:ascii="仿宋_GB2312" w:eastAsia="仿宋_GB2312" w:hAnsi="仿宋" w:cs="Times New Roman"/>
          <w:color w:val="000000"/>
          <w:sz w:val="32"/>
          <w:szCs w:val="32"/>
        </w:rPr>
        <w:br w:type="page"/>
      </w:r>
    </w:p>
    <w:p w14:paraId="372F4CA8" w14:textId="77777777" w:rsidR="001054AB" w:rsidRDefault="00EB28CA">
      <w:pPr>
        <w:spacing w:line="400" w:lineRule="exact"/>
        <w:jc w:val="left"/>
        <w:rPr>
          <w:rFonts w:ascii="Times New Roman" w:eastAsia="黑体" w:hAnsi="Times New Roman"/>
          <w:b/>
          <w:bCs/>
          <w:sz w:val="28"/>
          <w:szCs w:val="28"/>
        </w:rPr>
      </w:pPr>
      <w:r>
        <w:rPr>
          <w:rFonts w:ascii="Times New Roman" w:eastAsia="黑体" w:hAnsi="Times New Roman" w:hint="eastAsia"/>
          <w:b/>
          <w:bCs/>
          <w:sz w:val="28"/>
          <w:szCs w:val="28"/>
        </w:rPr>
        <w:lastRenderedPageBreak/>
        <w:t>附件</w:t>
      </w:r>
      <w:r>
        <w:rPr>
          <w:rFonts w:ascii="Times New Roman" w:eastAsia="黑体" w:hAnsi="Times New Roman" w:hint="eastAsia"/>
          <w:b/>
          <w:bCs/>
          <w:sz w:val="28"/>
          <w:szCs w:val="28"/>
        </w:rPr>
        <w:t>1</w:t>
      </w:r>
      <w:r>
        <w:rPr>
          <w:rFonts w:ascii="Times New Roman" w:eastAsia="黑体" w:hAnsi="Times New Roman" w:hint="eastAsia"/>
          <w:b/>
          <w:bCs/>
          <w:sz w:val="28"/>
          <w:szCs w:val="28"/>
        </w:rPr>
        <w:t>：</w:t>
      </w:r>
    </w:p>
    <w:p w14:paraId="2C9C910A" w14:textId="77777777" w:rsidR="001054AB" w:rsidRDefault="00EB28CA">
      <w:pPr>
        <w:spacing w:line="480" w:lineRule="exact"/>
        <w:jc w:val="center"/>
        <w:rPr>
          <w:rFonts w:ascii="方正小标宋简体" w:eastAsia="方正小标宋简体" w:hAnsi="Times New Roman"/>
          <w:bCs/>
          <w:sz w:val="28"/>
          <w:szCs w:val="28"/>
        </w:rPr>
      </w:pPr>
      <w:r>
        <w:rPr>
          <w:rFonts w:ascii="方正小标宋简体" w:eastAsia="方正小标宋简体" w:hAnsi="Times New Roman" w:hint="eastAsia"/>
          <w:bCs/>
          <w:sz w:val="28"/>
          <w:szCs w:val="28"/>
        </w:rPr>
        <w:t>西北农林科技大学2023年专业学位硕士研究生</w:t>
      </w:r>
    </w:p>
    <w:p w14:paraId="0D74F577" w14:textId="77777777" w:rsidR="001054AB" w:rsidRDefault="00EB28CA">
      <w:pPr>
        <w:spacing w:line="480" w:lineRule="exact"/>
        <w:jc w:val="center"/>
        <w:rPr>
          <w:rFonts w:ascii="方正小标宋简体" w:eastAsia="方正小标宋简体" w:hAnsi="Times New Roman"/>
          <w:bCs/>
          <w:sz w:val="28"/>
          <w:szCs w:val="28"/>
        </w:rPr>
      </w:pPr>
      <w:r>
        <w:rPr>
          <w:rFonts w:ascii="方正小标宋简体" w:eastAsia="方正小标宋简体" w:hAnsi="Times New Roman" w:hint="eastAsia"/>
          <w:bCs/>
          <w:sz w:val="28"/>
          <w:szCs w:val="28"/>
        </w:rPr>
        <w:t>“国际农业管理人才”项目招生目录</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651"/>
        <w:gridCol w:w="2456"/>
        <w:gridCol w:w="963"/>
        <w:gridCol w:w="2480"/>
      </w:tblGrid>
      <w:tr w:rsidR="001054AB" w14:paraId="36F99700" w14:textId="77777777">
        <w:trPr>
          <w:trHeight w:val="1134"/>
        </w:trPr>
        <w:tc>
          <w:tcPr>
            <w:tcW w:w="414" w:type="pct"/>
            <w:tcBorders>
              <w:top w:val="single" w:sz="4" w:space="0" w:color="auto"/>
              <w:left w:val="single" w:sz="4" w:space="0" w:color="auto"/>
              <w:bottom w:val="single" w:sz="4" w:space="0" w:color="auto"/>
              <w:right w:val="single" w:sz="4" w:space="0" w:color="auto"/>
            </w:tcBorders>
            <w:noWrap/>
            <w:vAlign w:val="center"/>
          </w:tcPr>
          <w:p w14:paraId="5AF99EFC" w14:textId="77777777" w:rsidR="001054AB" w:rsidRDefault="00EB28CA">
            <w:pPr>
              <w:widowControl/>
              <w:jc w:val="center"/>
              <w:rPr>
                <w:rFonts w:ascii="Times New Roman" w:eastAsia="楷体" w:hAnsi="Times New Roman"/>
                <w:b/>
                <w:color w:val="000000"/>
                <w:kern w:val="0"/>
                <w:sz w:val="24"/>
              </w:rPr>
            </w:pPr>
            <w:r>
              <w:rPr>
                <w:rFonts w:ascii="Times New Roman" w:eastAsia="楷体" w:hAnsi="Times New Roman" w:hint="eastAsia"/>
                <w:b/>
                <w:color w:val="000000"/>
                <w:kern w:val="0"/>
                <w:sz w:val="24"/>
              </w:rPr>
              <w:t>序号</w:t>
            </w:r>
          </w:p>
        </w:tc>
        <w:tc>
          <w:tcPr>
            <w:tcW w:w="1003" w:type="pct"/>
            <w:tcBorders>
              <w:top w:val="single" w:sz="4" w:space="0" w:color="auto"/>
              <w:left w:val="single" w:sz="4" w:space="0" w:color="auto"/>
              <w:bottom w:val="single" w:sz="4" w:space="0" w:color="auto"/>
              <w:right w:val="single" w:sz="4" w:space="0" w:color="auto"/>
            </w:tcBorders>
            <w:vAlign w:val="center"/>
          </w:tcPr>
          <w:p w14:paraId="355511B3" w14:textId="77777777" w:rsidR="001054AB" w:rsidRDefault="00EB28CA">
            <w:pPr>
              <w:widowControl/>
              <w:jc w:val="center"/>
              <w:rPr>
                <w:rFonts w:ascii="Times New Roman" w:eastAsia="楷体" w:hAnsi="Times New Roman"/>
                <w:b/>
                <w:color w:val="000000"/>
                <w:kern w:val="0"/>
                <w:sz w:val="24"/>
              </w:rPr>
            </w:pPr>
            <w:r>
              <w:rPr>
                <w:rFonts w:ascii="Times New Roman" w:eastAsia="楷体" w:hAnsi="Times New Roman" w:hint="eastAsia"/>
                <w:b/>
                <w:color w:val="000000"/>
                <w:kern w:val="0"/>
                <w:sz w:val="24"/>
              </w:rPr>
              <w:t>依托院系所</w:t>
            </w:r>
          </w:p>
        </w:tc>
        <w:tc>
          <w:tcPr>
            <w:tcW w:w="1491" w:type="pct"/>
            <w:tcBorders>
              <w:top w:val="single" w:sz="4" w:space="0" w:color="auto"/>
              <w:left w:val="single" w:sz="4" w:space="0" w:color="auto"/>
              <w:bottom w:val="single" w:sz="4" w:space="0" w:color="auto"/>
              <w:right w:val="single" w:sz="4" w:space="0" w:color="auto"/>
            </w:tcBorders>
            <w:vAlign w:val="center"/>
          </w:tcPr>
          <w:p w14:paraId="1B94C5F0" w14:textId="77777777" w:rsidR="001054AB" w:rsidRDefault="00EB28CA">
            <w:pPr>
              <w:widowControl/>
              <w:jc w:val="center"/>
              <w:rPr>
                <w:rFonts w:ascii="Times New Roman" w:eastAsia="楷体" w:hAnsi="Times New Roman"/>
                <w:b/>
                <w:color w:val="000000"/>
                <w:kern w:val="0"/>
                <w:sz w:val="24"/>
              </w:rPr>
            </w:pPr>
            <w:r>
              <w:rPr>
                <w:rFonts w:ascii="Times New Roman" w:eastAsia="楷体" w:hAnsi="Times New Roman" w:hint="eastAsia"/>
                <w:b/>
                <w:color w:val="000000"/>
                <w:kern w:val="0"/>
                <w:sz w:val="24"/>
              </w:rPr>
              <w:t>专业学位类别（领域）代码</w:t>
            </w:r>
          </w:p>
        </w:tc>
        <w:tc>
          <w:tcPr>
            <w:tcW w:w="586" w:type="pct"/>
            <w:tcBorders>
              <w:top w:val="single" w:sz="4" w:space="0" w:color="auto"/>
              <w:left w:val="single" w:sz="4" w:space="0" w:color="auto"/>
              <w:bottom w:val="single" w:sz="4" w:space="0" w:color="auto"/>
              <w:right w:val="single" w:sz="4" w:space="0" w:color="auto"/>
            </w:tcBorders>
            <w:vAlign w:val="center"/>
          </w:tcPr>
          <w:p w14:paraId="357A4DB9" w14:textId="77777777" w:rsidR="001054AB" w:rsidRDefault="00EB28CA">
            <w:pPr>
              <w:widowControl/>
              <w:jc w:val="center"/>
              <w:rPr>
                <w:rFonts w:ascii="Times New Roman" w:eastAsia="楷体" w:hAnsi="Times New Roman"/>
                <w:b/>
                <w:color w:val="000000"/>
                <w:kern w:val="0"/>
                <w:sz w:val="24"/>
              </w:rPr>
            </w:pPr>
            <w:r>
              <w:rPr>
                <w:rFonts w:ascii="Times New Roman" w:eastAsia="楷体" w:hAnsi="Times New Roman" w:hint="eastAsia"/>
                <w:b/>
                <w:color w:val="000000"/>
                <w:kern w:val="0"/>
                <w:sz w:val="24"/>
              </w:rPr>
              <w:t>拟招生人数</w:t>
            </w:r>
          </w:p>
        </w:tc>
        <w:tc>
          <w:tcPr>
            <w:tcW w:w="1506" w:type="pct"/>
            <w:tcBorders>
              <w:top w:val="single" w:sz="4" w:space="0" w:color="auto"/>
              <w:left w:val="single" w:sz="4" w:space="0" w:color="auto"/>
              <w:bottom w:val="single" w:sz="4" w:space="0" w:color="auto"/>
              <w:right w:val="single" w:sz="4" w:space="0" w:color="auto"/>
            </w:tcBorders>
            <w:vAlign w:val="center"/>
          </w:tcPr>
          <w:p w14:paraId="30047B43" w14:textId="77777777" w:rsidR="001054AB" w:rsidRDefault="00EB28CA">
            <w:pPr>
              <w:widowControl/>
              <w:jc w:val="center"/>
              <w:rPr>
                <w:rFonts w:ascii="Times New Roman" w:eastAsia="楷体" w:hAnsi="Times New Roman"/>
                <w:b/>
                <w:color w:val="000000"/>
                <w:kern w:val="0"/>
                <w:sz w:val="24"/>
              </w:rPr>
            </w:pPr>
            <w:r>
              <w:rPr>
                <w:rFonts w:ascii="Times New Roman" w:eastAsia="楷体" w:hAnsi="Times New Roman" w:hint="eastAsia"/>
                <w:b/>
                <w:color w:val="000000"/>
                <w:kern w:val="0"/>
                <w:sz w:val="24"/>
              </w:rPr>
              <w:t>联系人及电话</w:t>
            </w:r>
          </w:p>
        </w:tc>
      </w:tr>
      <w:tr w:rsidR="001054AB" w14:paraId="6416907F" w14:textId="77777777">
        <w:trPr>
          <w:trHeight w:val="1134"/>
        </w:trPr>
        <w:tc>
          <w:tcPr>
            <w:tcW w:w="414" w:type="pct"/>
            <w:tcBorders>
              <w:top w:val="single" w:sz="4" w:space="0" w:color="auto"/>
              <w:left w:val="single" w:sz="4" w:space="0" w:color="auto"/>
              <w:bottom w:val="single" w:sz="4" w:space="0" w:color="auto"/>
              <w:right w:val="single" w:sz="4" w:space="0" w:color="auto"/>
            </w:tcBorders>
            <w:noWrap/>
            <w:vAlign w:val="center"/>
          </w:tcPr>
          <w:p w14:paraId="2022B6CA" w14:textId="77777777" w:rsidR="001054AB" w:rsidRDefault="00EB28CA">
            <w:pPr>
              <w:widowControl/>
              <w:spacing w:beforeLines="30" w:before="93" w:afterLines="30" w:after="93"/>
              <w:jc w:val="center"/>
              <w:rPr>
                <w:rFonts w:ascii="Times New Roman" w:eastAsia="楷体" w:hAnsi="Times New Roman"/>
                <w:color w:val="000000"/>
                <w:kern w:val="0"/>
                <w:sz w:val="24"/>
              </w:rPr>
            </w:pPr>
            <w:r>
              <w:rPr>
                <w:rFonts w:ascii="Times New Roman" w:eastAsia="楷体" w:hAnsi="Times New Roman"/>
                <w:color w:val="000000"/>
                <w:kern w:val="0"/>
                <w:sz w:val="24"/>
              </w:rPr>
              <w:t>1</w:t>
            </w:r>
          </w:p>
        </w:tc>
        <w:tc>
          <w:tcPr>
            <w:tcW w:w="1003" w:type="pct"/>
            <w:tcBorders>
              <w:top w:val="single" w:sz="4" w:space="0" w:color="auto"/>
              <w:left w:val="single" w:sz="4" w:space="0" w:color="auto"/>
              <w:bottom w:val="single" w:sz="4" w:space="0" w:color="auto"/>
              <w:right w:val="single" w:sz="4" w:space="0" w:color="auto"/>
            </w:tcBorders>
            <w:vAlign w:val="center"/>
          </w:tcPr>
          <w:p w14:paraId="6ECB2A6A" w14:textId="77777777" w:rsidR="001054AB" w:rsidRDefault="00EB28CA">
            <w:pPr>
              <w:widowControl/>
              <w:spacing w:beforeLines="30" w:before="93" w:afterLines="30" w:after="93"/>
              <w:jc w:val="left"/>
              <w:rPr>
                <w:rFonts w:ascii="Times New Roman" w:eastAsia="楷体" w:hAnsi="Times New Roman"/>
                <w:color w:val="000000"/>
                <w:kern w:val="0"/>
                <w:sz w:val="24"/>
              </w:rPr>
            </w:pPr>
            <w:r>
              <w:rPr>
                <w:rFonts w:ascii="Times New Roman" w:eastAsia="楷体" w:hAnsi="Times New Roman" w:hint="eastAsia"/>
                <w:color w:val="000000"/>
                <w:kern w:val="0"/>
                <w:sz w:val="24"/>
              </w:rPr>
              <w:t>经济管理学院</w:t>
            </w:r>
          </w:p>
        </w:tc>
        <w:tc>
          <w:tcPr>
            <w:tcW w:w="1491" w:type="pct"/>
            <w:tcBorders>
              <w:top w:val="single" w:sz="4" w:space="0" w:color="auto"/>
              <w:left w:val="single" w:sz="4" w:space="0" w:color="auto"/>
              <w:bottom w:val="single" w:sz="4" w:space="0" w:color="auto"/>
              <w:right w:val="single" w:sz="4" w:space="0" w:color="auto"/>
            </w:tcBorders>
            <w:vAlign w:val="center"/>
          </w:tcPr>
          <w:p w14:paraId="032705D8" w14:textId="168CAA13" w:rsidR="001054AB" w:rsidRDefault="00EB28CA">
            <w:pPr>
              <w:widowControl/>
              <w:spacing w:beforeLines="30" w:before="93" w:afterLines="30" w:after="93"/>
              <w:jc w:val="left"/>
              <w:rPr>
                <w:rFonts w:ascii="Times New Roman" w:eastAsia="楷体" w:hAnsi="Times New Roman"/>
                <w:color w:val="000000"/>
                <w:kern w:val="0"/>
                <w:sz w:val="24"/>
              </w:rPr>
            </w:pPr>
            <w:r>
              <w:rPr>
                <w:rFonts w:ascii="Times New Roman" w:eastAsia="楷体" w:hAnsi="Times New Roman"/>
                <w:color w:val="000000"/>
                <w:kern w:val="0"/>
                <w:sz w:val="24"/>
              </w:rPr>
              <w:t>095137</w:t>
            </w:r>
            <w:r w:rsidR="00A864C4">
              <w:rPr>
                <w:rFonts w:ascii="Times New Roman" w:eastAsia="楷体" w:hAnsi="Times New Roman"/>
                <w:color w:val="000000"/>
                <w:kern w:val="0"/>
                <w:sz w:val="24"/>
              </w:rPr>
              <w:t xml:space="preserve"> </w:t>
            </w:r>
            <w:r>
              <w:rPr>
                <w:rFonts w:ascii="Times New Roman" w:eastAsia="楷体" w:hAnsi="Times New Roman" w:hint="eastAsia"/>
                <w:color w:val="000000"/>
                <w:kern w:val="0"/>
                <w:sz w:val="24"/>
              </w:rPr>
              <w:t>农业管理</w:t>
            </w:r>
          </w:p>
        </w:tc>
        <w:tc>
          <w:tcPr>
            <w:tcW w:w="586" w:type="pct"/>
            <w:tcBorders>
              <w:top w:val="single" w:sz="4" w:space="0" w:color="auto"/>
              <w:left w:val="single" w:sz="4" w:space="0" w:color="auto"/>
              <w:bottom w:val="single" w:sz="4" w:space="0" w:color="auto"/>
              <w:right w:val="single" w:sz="4" w:space="0" w:color="auto"/>
            </w:tcBorders>
            <w:vAlign w:val="center"/>
          </w:tcPr>
          <w:p w14:paraId="0B17E126" w14:textId="77777777" w:rsidR="001054AB" w:rsidRDefault="00EB28CA">
            <w:pPr>
              <w:widowControl/>
              <w:spacing w:beforeLines="30" w:before="93" w:afterLines="30" w:after="93"/>
              <w:jc w:val="center"/>
              <w:rPr>
                <w:rFonts w:ascii="Times New Roman" w:eastAsia="楷体" w:hAnsi="Times New Roman"/>
                <w:color w:val="000000"/>
                <w:kern w:val="0"/>
                <w:sz w:val="24"/>
              </w:rPr>
            </w:pPr>
            <w:r>
              <w:rPr>
                <w:rFonts w:ascii="Times New Roman" w:eastAsia="楷体" w:hAnsi="Times New Roman"/>
                <w:color w:val="000000"/>
                <w:kern w:val="0"/>
                <w:sz w:val="24"/>
              </w:rPr>
              <w:t>11</w:t>
            </w:r>
          </w:p>
        </w:tc>
        <w:tc>
          <w:tcPr>
            <w:tcW w:w="1506" w:type="pct"/>
            <w:tcBorders>
              <w:top w:val="single" w:sz="4" w:space="0" w:color="auto"/>
              <w:left w:val="single" w:sz="4" w:space="0" w:color="auto"/>
              <w:bottom w:val="single" w:sz="4" w:space="0" w:color="auto"/>
              <w:right w:val="single" w:sz="4" w:space="0" w:color="auto"/>
            </w:tcBorders>
            <w:vAlign w:val="center"/>
          </w:tcPr>
          <w:p w14:paraId="0BD6A369" w14:textId="77777777" w:rsidR="00A864C4" w:rsidRDefault="00EB28CA" w:rsidP="00A864C4">
            <w:pPr>
              <w:widowControl/>
              <w:spacing w:beforeLines="30" w:before="93" w:afterLines="30" w:after="93"/>
              <w:jc w:val="center"/>
              <w:rPr>
                <w:rFonts w:ascii="Times New Roman" w:eastAsia="楷体" w:hAnsi="Times New Roman"/>
                <w:color w:val="000000"/>
                <w:kern w:val="0"/>
                <w:sz w:val="24"/>
              </w:rPr>
            </w:pPr>
            <w:r>
              <w:rPr>
                <w:rFonts w:ascii="Times New Roman" w:eastAsia="楷体" w:hAnsi="Times New Roman" w:hint="eastAsia"/>
                <w:color w:val="000000"/>
                <w:kern w:val="0"/>
                <w:sz w:val="24"/>
              </w:rPr>
              <w:t>杨老师</w:t>
            </w:r>
          </w:p>
          <w:p w14:paraId="2E2532B2" w14:textId="23A1A8D4" w:rsidR="001054AB" w:rsidRDefault="00EB28CA" w:rsidP="00A864C4">
            <w:pPr>
              <w:widowControl/>
              <w:spacing w:beforeLines="30" w:before="93" w:afterLines="30" w:after="93"/>
              <w:jc w:val="center"/>
              <w:rPr>
                <w:rFonts w:ascii="Times New Roman" w:eastAsia="楷体" w:hAnsi="Times New Roman"/>
                <w:color w:val="000000"/>
                <w:kern w:val="0"/>
                <w:sz w:val="24"/>
              </w:rPr>
            </w:pPr>
            <w:r>
              <w:rPr>
                <w:rFonts w:ascii="Times New Roman" w:eastAsia="楷体" w:hAnsi="Times New Roman"/>
                <w:color w:val="000000"/>
                <w:kern w:val="0"/>
                <w:sz w:val="24"/>
              </w:rPr>
              <w:t>029-87081141</w:t>
            </w:r>
          </w:p>
        </w:tc>
      </w:tr>
      <w:tr w:rsidR="001054AB" w14:paraId="6B35578C" w14:textId="77777777">
        <w:trPr>
          <w:trHeight w:val="1134"/>
        </w:trPr>
        <w:tc>
          <w:tcPr>
            <w:tcW w:w="414" w:type="pct"/>
            <w:tcBorders>
              <w:top w:val="single" w:sz="4" w:space="0" w:color="auto"/>
              <w:left w:val="single" w:sz="4" w:space="0" w:color="auto"/>
              <w:bottom w:val="single" w:sz="4" w:space="0" w:color="auto"/>
              <w:right w:val="single" w:sz="4" w:space="0" w:color="auto"/>
            </w:tcBorders>
            <w:noWrap/>
            <w:vAlign w:val="center"/>
          </w:tcPr>
          <w:p w14:paraId="50B251C8" w14:textId="77777777" w:rsidR="001054AB" w:rsidRDefault="00EB28CA">
            <w:pPr>
              <w:widowControl/>
              <w:spacing w:beforeLines="30" w:before="93" w:afterLines="30" w:after="93"/>
              <w:jc w:val="center"/>
              <w:rPr>
                <w:rFonts w:ascii="Times New Roman" w:eastAsia="楷体" w:hAnsi="Times New Roman"/>
                <w:color w:val="000000"/>
                <w:kern w:val="0"/>
                <w:sz w:val="24"/>
              </w:rPr>
            </w:pPr>
            <w:r>
              <w:rPr>
                <w:rFonts w:ascii="Times New Roman" w:eastAsia="楷体" w:hAnsi="Times New Roman"/>
                <w:color w:val="000000"/>
                <w:kern w:val="0"/>
                <w:sz w:val="24"/>
              </w:rPr>
              <w:t>2</w:t>
            </w:r>
          </w:p>
        </w:tc>
        <w:tc>
          <w:tcPr>
            <w:tcW w:w="1700" w:type="dxa"/>
            <w:tcBorders>
              <w:top w:val="single" w:sz="4" w:space="0" w:color="auto"/>
              <w:left w:val="single" w:sz="4" w:space="0" w:color="auto"/>
              <w:bottom w:val="single" w:sz="4" w:space="0" w:color="auto"/>
              <w:right w:val="single" w:sz="4" w:space="0" w:color="auto"/>
            </w:tcBorders>
            <w:vAlign w:val="center"/>
          </w:tcPr>
          <w:p w14:paraId="63F84E8E" w14:textId="77777777" w:rsidR="001054AB" w:rsidRDefault="00EB28CA">
            <w:pPr>
              <w:widowControl/>
              <w:spacing w:beforeLines="30" w:before="93" w:afterLines="30" w:after="93"/>
              <w:jc w:val="left"/>
              <w:rPr>
                <w:rFonts w:ascii="Times New Roman" w:eastAsia="楷体" w:hAnsi="Times New Roman"/>
                <w:color w:val="000000"/>
                <w:kern w:val="0"/>
                <w:sz w:val="24"/>
              </w:rPr>
            </w:pPr>
            <w:r>
              <w:rPr>
                <w:rFonts w:ascii="Times New Roman" w:eastAsia="楷体" w:hAnsi="Times New Roman" w:hint="eastAsia"/>
                <w:color w:val="000000"/>
                <w:kern w:val="0"/>
                <w:sz w:val="24"/>
              </w:rPr>
              <w:t>农学院</w:t>
            </w:r>
          </w:p>
        </w:tc>
        <w:tc>
          <w:tcPr>
            <w:tcW w:w="2527" w:type="dxa"/>
            <w:tcBorders>
              <w:top w:val="single" w:sz="4" w:space="0" w:color="auto"/>
              <w:left w:val="single" w:sz="4" w:space="0" w:color="auto"/>
              <w:bottom w:val="single" w:sz="4" w:space="0" w:color="auto"/>
              <w:right w:val="single" w:sz="4" w:space="0" w:color="auto"/>
            </w:tcBorders>
            <w:vAlign w:val="center"/>
          </w:tcPr>
          <w:p w14:paraId="47EA82D0" w14:textId="77777777" w:rsidR="001054AB" w:rsidRDefault="00EB28CA">
            <w:pPr>
              <w:widowControl/>
              <w:spacing w:beforeLines="30" w:before="93" w:afterLines="30" w:after="93"/>
              <w:jc w:val="left"/>
              <w:rPr>
                <w:rFonts w:ascii="Times New Roman" w:eastAsia="楷体" w:hAnsi="Times New Roman"/>
                <w:color w:val="000000"/>
                <w:kern w:val="0"/>
                <w:sz w:val="24"/>
              </w:rPr>
            </w:pPr>
            <w:r>
              <w:rPr>
                <w:rFonts w:ascii="Times New Roman" w:eastAsia="楷体" w:hAnsi="Times New Roman"/>
                <w:color w:val="000000"/>
                <w:kern w:val="0"/>
                <w:sz w:val="24"/>
              </w:rPr>
              <w:t xml:space="preserve">095131 </w:t>
            </w:r>
            <w:r>
              <w:rPr>
                <w:rFonts w:ascii="Times New Roman" w:eastAsia="楷体" w:hAnsi="Times New Roman" w:hint="eastAsia"/>
                <w:color w:val="000000"/>
                <w:kern w:val="0"/>
                <w:sz w:val="24"/>
              </w:rPr>
              <w:t>农艺与种业</w:t>
            </w:r>
          </w:p>
        </w:tc>
        <w:tc>
          <w:tcPr>
            <w:tcW w:w="993" w:type="dxa"/>
            <w:tcBorders>
              <w:top w:val="single" w:sz="4" w:space="0" w:color="auto"/>
              <w:left w:val="single" w:sz="4" w:space="0" w:color="auto"/>
              <w:bottom w:val="single" w:sz="4" w:space="0" w:color="auto"/>
              <w:right w:val="single" w:sz="4" w:space="0" w:color="auto"/>
            </w:tcBorders>
            <w:vAlign w:val="center"/>
          </w:tcPr>
          <w:p w14:paraId="0AA94E9E" w14:textId="77777777" w:rsidR="001054AB" w:rsidRDefault="00EB28CA">
            <w:pPr>
              <w:widowControl/>
              <w:spacing w:beforeLines="30" w:before="93" w:afterLines="30" w:after="93"/>
              <w:jc w:val="center"/>
              <w:rPr>
                <w:rFonts w:ascii="Times New Roman" w:eastAsia="楷体" w:hAnsi="Times New Roman"/>
                <w:color w:val="000000"/>
                <w:kern w:val="0"/>
                <w:sz w:val="24"/>
              </w:rPr>
            </w:pPr>
            <w:r>
              <w:rPr>
                <w:rFonts w:ascii="Times New Roman" w:eastAsia="楷体" w:hAnsi="Times New Roman"/>
                <w:kern w:val="0"/>
                <w:sz w:val="24"/>
              </w:rPr>
              <w:t>1</w:t>
            </w:r>
          </w:p>
        </w:tc>
        <w:tc>
          <w:tcPr>
            <w:tcW w:w="2552" w:type="dxa"/>
            <w:tcBorders>
              <w:top w:val="single" w:sz="4" w:space="0" w:color="auto"/>
              <w:left w:val="single" w:sz="4" w:space="0" w:color="auto"/>
              <w:bottom w:val="single" w:sz="4" w:space="0" w:color="auto"/>
              <w:right w:val="single" w:sz="4" w:space="0" w:color="auto"/>
            </w:tcBorders>
            <w:vAlign w:val="center"/>
          </w:tcPr>
          <w:p w14:paraId="76842C8C" w14:textId="77777777" w:rsidR="00A864C4" w:rsidRDefault="00EB28CA" w:rsidP="00A864C4">
            <w:pPr>
              <w:widowControl/>
              <w:spacing w:beforeLines="30" w:before="93" w:afterLines="30" w:after="93"/>
              <w:jc w:val="center"/>
              <w:rPr>
                <w:rFonts w:ascii="Times New Roman" w:eastAsia="楷体" w:hAnsi="Times New Roman"/>
                <w:color w:val="000000"/>
                <w:kern w:val="0"/>
                <w:sz w:val="24"/>
              </w:rPr>
            </w:pPr>
            <w:r>
              <w:rPr>
                <w:rFonts w:ascii="Times New Roman" w:eastAsia="楷体" w:hAnsi="Times New Roman" w:hint="eastAsia"/>
                <w:color w:val="000000"/>
                <w:kern w:val="0"/>
                <w:sz w:val="24"/>
              </w:rPr>
              <w:t>顾老师</w:t>
            </w:r>
          </w:p>
          <w:p w14:paraId="1C39A9D7" w14:textId="0E4B36DB" w:rsidR="001054AB" w:rsidRDefault="00EB28CA" w:rsidP="00A864C4">
            <w:pPr>
              <w:widowControl/>
              <w:spacing w:beforeLines="30" w:before="93" w:afterLines="30" w:after="93"/>
              <w:jc w:val="center"/>
              <w:rPr>
                <w:rFonts w:ascii="Times New Roman" w:eastAsia="楷体" w:hAnsi="Times New Roman"/>
                <w:color w:val="000000"/>
                <w:kern w:val="0"/>
                <w:sz w:val="24"/>
              </w:rPr>
            </w:pPr>
            <w:r>
              <w:rPr>
                <w:rFonts w:ascii="Times New Roman" w:eastAsia="楷体" w:hAnsi="Times New Roman"/>
                <w:color w:val="000000"/>
                <w:kern w:val="0"/>
                <w:sz w:val="24"/>
              </w:rPr>
              <w:t>029-87082752</w:t>
            </w:r>
          </w:p>
        </w:tc>
      </w:tr>
      <w:tr w:rsidR="001054AB" w14:paraId="3DA756A0" w14:textId="77777777">
        <w:trPr>
          <w:trHeight w:val="1134"/>
        </w:trPr>
        <w:tc>
          <w:tcPr>
            <w:tcW w:w="414" w:type="pct"/>
            <w:tcBorders>
              <w:top w:val="single" w:sz="4" w:space="0" w:color="auto"/>
              <w:left w:val="single" w:sz="4" w:space="0" w:color="auto"/>
              <w:bottom w:val="single" w:sz="4" w:space="0" w:color="auto"/>
              <w:right w:val="single" w:sz="4" w:space="0" w:color="auto"/>
            </w:tcBorders>
            <w:noWrap/>
            <w:vAlign w:val="center"/>
          </w:tcPr>
          <w:p w14:paraId="786C89C5" w14:textId="77777777" w:rsidR="001054AB" w:rsidRDefault="00EB28CA">
            <w:pPr>
              <w:widowControl/>
              <w:spacing w:beforeLines="30" w:before="93" w:afterLines="30" w:after="93"/>
              <w:jc w:val="center"/>
              <w:rPr>
                <w:rFonts w:ascii="Times New Roman" w:eastAsia="楷体" w:hAnsi="Times New Roman"/>
                <w:color w:val="000000"/>
                <w:kern w:val="0"/>
                <w:sz w:val="24"/>
              </w:rPr>
            </w:pPr>
            <w:r>
              <w:rPr>
                <w:rFonts w:ascii="Times New Roman" w:eastAsia="楷体" w:hAnsi="Times New Roman"/>
                <w:color w:val="000000"/>
                <w:kern w:val="0"/>
                <w:sz w:val="24"/>
              </w:rPr>
              <w:t>3</w:t>
            </w:r>
          </w:p>
        </w:tc>
        <w:tc>
          <w:tcPr>
            <w:tcW w:w="1700" w:type="dxa"/>
            <w:tcBorders>
              <w:top w:val="single" w:sz="4" w:space="0" w:color="auto"/>
              <w:left w:val="single" w:sz="4" w:space="0" w:color="auto"/>
              <w:bottom w:val="single" w:sz="4" w:space="0" w:color="auto"/>
              <w:right w:val="single" w:sz="4" w:space="0" w:color="auto"/>
            </w:tcBorders>
            <w:vAlign w:val="center"/>
          </w:tcPr>
          <w:p w14:paraId="76EE4AC4" w14:textId="77777777" w:rsidR="001054AB" w:rsidRDefault="00EB28CA">
            <w:pPr>
              <w:widowControl/>
              <w:spacing w:beforeLines="30" w:before="93" w:afterLines="30" w:after="93"/>
              <w:jc w:val="left"/>
              <w:rPr>
                <w:rFonts w:ascii="Times New Roman" w:eastAsia="楷体" w:hAnsi="Times New Roman"/>
                <w:color w:val="000000"/>
                <w:kern w:val="0"/>
                <w:sz w:val="24"/>
              </w:rPr>
            </w:pPr>
            <w:r>
              <w:rPr>
                <w:rFonts w:ascii="Times New Roman" w:eastAsia="楷体" w:hAnsi="Times New Roman" w:hint="eastAsia"/>
                <w:color w:val="000000"/>
                <w:kern w:val="0"/>
                <w:sz w:val="24"/>
              </w:rPr>
              <w:t>动物科技学院</w:t>
            </w:r>
          </w:p>
        </w:tc>
        <w:tc>
          <w:tcPr>
            <w:tcW w:w="2527" w:type="dxa"/>
            <w:tcBorders>
              <w:top w:val="single" w:sz="4" w:space="0" w:color="auto"/>
              <w:left w:val="single" w:sz="4" w:space="0" w:color="auto"/>
              <w:bottom w:val="single" w:sz="4" w:space="0" w:color="auto"/>
              <w:right w:val="single" w:sz="4" w:space="0" w:color="auto"/>
            </w:tcBorders>
            <w:vAlign w:val="center"/>
          </w:tcPr>
          <w:p w14:paraId="2EB73951" w14:textId="2D6548AF" w:rsidR="001054AB" w:rsidRDefault="00EB28CA">
            <w:pPr>
              <w:widowControl/>
              <w:spacing w:beforeLines="30" w:before="93" w:afterLines="30" w:after="93"/>
              <w:jc w:val="left"/>
              <w:rPr>
                <w:rFonts w:ascii="Times New Roman" w:eastAsia="楷体" w:hAnsi="Times New Roman"/>
                <w:color w:val="000000"/>
                <w:kern w:val="0"/>
                <w:sz w:val="24"/>
              </w:rPr>
            </w:pPr>
            <w:r>
              <w:rPr>
                <w:rFonts w:ascii="Times New Roman" w:eastAsia="楷体" w:hAnsi="Times New Roman"/>
                <w:color w:val="000000"/>
                <w:kern w:val="0"/>
                <w:sz w:val="24"/>
              </w:rPr>
              <w:t>095133</w:t>
            </w:r>
            <w:r w:rsidR="00A864C4">
              <w:rPr>
                <w:rFonts w:ascii="Times New Roman" w:eastAsia="楷体" w:hAnsi="Times New Roman"/>
                <w:color w:val="000000"/>
                <w:kern w:val="0"/>
                <w:sz w:val="24"/>
              </w:rPr>
              <w:t xml:space="preserve"> </w:t>
            </w:r>
            <w:r>
              <w:rPr>
                <w:rFonts w:ascii="Times New Roman" w:eastAsia="楷体" w:hAnsi="Times New Roman" w:hint="eastAsia"/>
                <w:color w:val="000000"/>
                <w:kern w:val="0"/>
                <w:sz w:val="24"/>
              </w:rPr>
              <w:t>畜牧</w:t>
            </w:r>
          </w:p>
        </w:tc>
        <w:tc>
          <w:tcPr>
            <w:tcW w:w="993" w:type="dxa"/>
            <w:tcBorders>
              <w:top w:val="single" w:sz="4" w:space="0" w:color="auto"/>
              <w:left w:val="single" w:sz="4" w:space="0" w:color="auto"/>
              <w:bottom w:val="single" w:sz="4" w:space="0" w:color="auto"/>
              <w:right w:val="single" w:sz="4" w:space="0" w:color="auto"/>
            </w:tcBorders>
            <w:vAlign w:val="center"/>
          </w:tcPr>
          <w:p w14:paraId="461E927F" w14:textId="77777777" w:rsidR="001054AB" w:rsidRDefault="00EB28CA">
            <w:pPr>
              <w:widowControl/>
              <w:spacing w:beforeLines="30" w:before="93" w:afterLines="30" w:after="93"/>
              <w:jc w:val="center"/>
              <w:rPr>
                <w:rFonts w:ascii="Times New Roman" w:eastAsia="楷体" w:hAnsi="Times New Roman"/>
                <w:color w:val="000000"/>
                <w:kern w:val="0"/>
                <w:sz w:val="24"/>
              </w:rPr>
            </w:pPr>
            <w:r>
              <w:rPr>
                <w:rFonts w:ascii="Times New Roman" w:eastAsia="楷体" w:hAnsi="Times New Roman"/>
                <w:color w:val="000000"/>
                <w:kern w:val="0"/>
                <w:sz w:val="24"/>
              </w:rPr>
              <w:t>1</w:t>
            </w:r>
          </w:p>
        </w:tc>
        <w:tc>
          <w:tcPr>
            <w:tcW w:w="2552" w:type="dxa"/>
            <w:tcBorders>
              <w:top w:val="single" w:sz="4" w:space="0" w:color="auto"/>
              <w:left w:val="single" w:sz="4" w:space="0" w:color="auto"/>
              <w:bottom w:val="single" w:sz="4" w:space="0" w:color="auto"/>
              <w:right w:val="single" w:sz="4" w:space="0" w:color="auto"/>
            </w:tcBorders>
            <w:vAlign w:val="center"/>
          </w:tcPr>
          <w:p w14:paraId="516A9C66" w14:textId="77777777" w:rsidR="00A864C4" w:rsidRDefault="00EB28CA" w:rsidP="00A864C4">
            <w:pPr>
              <w:widowControl/>
              <w:spacing w:beforeLines="30" w:before="93" w:afterLines="30" w:after="93"/>
              <w:jc w:val="center"/>
              <w:rPr>
                <w:rFonts w:ascii="Times New Roman" w:eastAsia="楷体" w:hAnsi="Times New Roman"/>
                <w:color w:val="000000"/>
                <w:kern w:val="0"/>
                <w:sz w:val="24"/>
              </w:rPr>
            </w:pPr>
            <w:r>
              <w:rPr>
                <w:rFonts w:ascii="Times New Roman" w:eastAsia="楷体" w:hAnsi="Times New Roman" w:hint="eastAsia"/>
                <w:color w:val="000000"/>
                <w:kern w:val="0"/>
                <w:sz w:val="24"/>
              </w:rPr>
              <w:t>刘老师</w:t>
            </w:r>
          </w:p>
          <w:p w14:paraId="1DE6E336" w14:textId="77173C20" w:rsidR="001054AB" w:rsidRDefault="00EB28CA" w:rsidP="00A864C4">
            <w:pPr>
              <w:widowControl/>
              <w:spacing w:beforeLines="30" w:before="93" w:afterLines="30" w:after="93"/>
              <w:jc w:val="center"/>
              <w:rPr>
                <w:rFonts w:ascii="Times New Roman" w:eastAsia="楷体" w:hAnsi="Times New Roman"/>
                <w:color w:val="000000"/>
                <w:kern w:val="0"/>
                <w:sz w:val="24"/>
              </w:rPr>
            </w:pPr>
            <w:r>
              <w:rPr>
                <w:rFonts w:ascii="Times New Roman" w:eastAsia="楷体" w:hAnsi="Times New Roman"/>
                <w:color w:val="000000"/>
                <w:kern w:val="0"/>
                <w:sz w:val="24"/>
              </w:rPr>
              <w:t>029-87092120</w:t>
            </w:r>
          </w:p>
        </w:tc>
      </w:tr>
      <w:tr w:rsidR="001054AB" w14:paraId="4989A6E9" w14:textId="77777777">
        <w:trPr>
          <w:trHeight w:val="1134"/>
        </w:trPr>
        <w:tc>
          <w:tcPr>
            <w:tcW w:w="414" w:type="pct"/>
            <w:tcBorders>
              <w:top w:val="single" w:sz="4" w:space="0" w:color="auto"/>
              <w:left w:val="single" w:sz="4" w:space="0" w:color="auto"/>
              <w:bottom w:val="single" w:sz="4" w:space="0" w:color="auto"/>
              <w:right w:val="single" w:sz="4" w:space="0" w:color="auto"/>
            </w:tcBorders>
            <w:noWrap/>
            <w:vAlign w:val="center"/>
          </w:tcPr>
          <w:p w14:paraId="57B300F4" w14:textId="77777777" w:rsidR="001054AB" w:rsidRDefault="00EB28CA">
            <w:pPr>
              <w:widowControl/>
              <w:spacing w:beforeLines="30" w:before="93" w:afterLines="30" w:after="93"/>
              <w:jc w:val="center"/>
              <w:rPr>
                <w:rFonts w:ascii="Times New Roman" w:eastAsia="楷体" w:hAnsi="Times New Roman"/>
                <w:color w:val="000000"/>
                <w:kern w:val="0"/>
                <w:sz w:val="24"/>
              </w:rPr>
            </w:pPr>
            <w:r>
              <w:rPr>
                <w:rFonts w:ascii="Times New Roman" w:eastAsia="楷体" w:hAnsi="Times New Roman"/>
                <w:color w:val="000000"/>
                <w:kern w:val="0"/>
                <w:sz w:val="24"/>
              </w:rPr>
              <w:t>4</w:t>
            </w:r>
          </w:p>
        </w:tc>
        <w:tc>
          <w:tcPr>
            <w:tcW w:w="1700" w:type="dxa"/>
            <w:tcBorders>
              <w:top w:val="single" w:sz="4" w:space="0" w:color="auto"/>
              <w:left w:val="single" w:sz="4" w:space="0" w:color="auto"/>
              <w:bottom w:val="single" w:sz="4" w:space="0" w:color="auto"/>
              <w:right w:val="single" w:sz="4" w:space="0" w:color="auto"/>
            </w:tcBorders>
            <w:vAlign w:val="center"/>
          </w:tcPr>
          <w:p w14:paraId="09387FC3" w14:textId="77777777" w:rsidR="001054AB" w:rsidRDefault="00EB28CA">
            <w:pPr>
              <w:widowControl/>
              <w:spacing w:beforeLines="30" w:before="93" w:afterLines="30" w:after="93"/>
              <w:jc w:val="left"/>
              <w:rPr>
                <w:rFonts w:ascii="Times New Roman" w:eastAsia="楷体" w:hAnsi="Times New Roman"/>
                <w:color w:val="000000"/>
                <w:kern w:val="0"/>
                <w:sz w:val="24"/>
              </w:rPr>
            </w:pPr>
            <w:r>
              <w:rPr>
                <w:rFonts w:ascii="Times New Roman" w:eastAsia="楷体" w:hAnsi="Times New Roman" w:hint="eastAsia"/>
                <w:color w:val="000000"/>
                <w:kern w:val="0"/>
                <w:sz w:val="24"/>
              </w:rPr>
              <w:t>食品科学与工程学院</w:t>
            </w:r>
          </w:p>
        </w:tc>
        <w:tc>
          <w:tcPr>
            <w:tcW w:w="2527" w:type="dxa"/>
            <w:tcBorders>
              <w:top w:val="single" w:sz="4" w:space="0" w:color="auto"/>
              <w:left w:val="single" w:sz="4" w:space="0" w:color="auto"/>
              <w:bottom w:val="single" w:sz="4" w:space="0" w:color="auto"/>
              <w:right w:val="single" w:sz="4" w:space="0" w:color="auto"/>
            </w:tcBorders>
            <w:vAlign w:val="center"/>
          </w:tcPr>
          <w:p w14:paraId="578A1DA0" w14:textId="5D220F3E" w:rsidR="001054AB" w:rsidRDefault="00EB28CA">
            <w:pPr>
              <w:widowControl/>
              <w:spacing w:beforeLines="30" w:before="93" w:afterLines="30" w:after="93"/>
              <w:jc w:val="left"/>
              <w:rPr>
                <w:rFonts w:ascii="Times New Roman" w:eastAsia="楷体" w:hAnsi="Times New Roman"/>
                <w:color w:val="000000"/>
                <w:kern w:val="0"/>
                <w:sz w:val="24"/>
              </w:rPr>
            </w:pPr>
            <w:r>
              <w:rPr>
                <w:rFonts w:ascii="Times New Roman" w:eastAsia="楷体" w:hAnsi="Times New Roman"/>
                <w:color w:val="000000"/>
                <w:kern w:val="0"/>
                <w:sz w:val="24"/>
              </w:rPr>
              <w:t>08600</w:t>
            </w:r>
            <w:r w:rsidR="00A864C4">
              <w:rPr>
                <w:rFonts w:ascii="Times New Roman" w:eastAsia="楷体" w:hAnsi="Times New Roman"/>
                <w:color w:val="000000"/>
                <w:kern w:val="0"/>
                <w:sz w:val="24"/>
              </w:rPr>
              <w:t xml:space="preserve">3 </w:t>
            </w:r>
            <w:r w:rsidR="00A864C4">
              <w:rPr>
                <w:rFonts w:ascii="Times New Roman" w:eastAsia="楷体" w:hAnsi="Times New Roman" w:hint="eastAsia"/>
                <w:color w:val="000000"/>
                <w:kern w:val="0"/>
                <w:sz w:val="24"/>
              </w:rPr>
              <w:t>食品工程</w:t>
            </w:r>
          </w:p>
        </w:tc>
        <w:tc>
          <w:tcPr>
            <w:tcW w:w="993" w:type="dxa"/>
            <w:tcBorders>
              <w:top w:val="single" w:sz="4" w:space="0" w:color="auto"/>
              <w:left w:val="single" w:sz="4" w:space="0" w:color="auto"/>
              <w:bottom w:val="single" w:sz="4" w:space="0" w:color="auto"/>
              <w:right w:val="single" w:sz="4" w:space="0" w:color="auto"/>
            </w:tcBorders>
            <w:vAlign w:val="center"/>
          </w:tcPr>
          <w:p w14:paraId="689F6F65" w14:textId="77777777" w:rsidR="001054AB" w:rsidRDefault="00EB28CA">
            <w:pPr>
              <w:widowControl/>
              <w:spacing w:beforeLines="30" w:before="93" w:afterLines="30" w:after="93"/>
              <w:jc w:val="center"/>
              <w:rPr>
                <w:rFonts w:ascii="Times New Roman" w:eastAsia="楷体" w:hAnsi="Times New Roman"/>
                <w:color w:val="000000"/>
                <w:kern w:val="0"/>
                <w:sz w:val="24"/>
              </w:rPr>
            </w:pPr>
            <w:r>
              <w:rPr>
                <w:rFonts w:ascii="Times New Roman" w:eastAsia="楷体" w:hAnsi="Times New Roman" w:hint="eastAsia"/>
                <w:color w:val="000000"/>
                <w:kern w:val="0"/>
                <w:sz w:val="24"/>
              </w:rPr>
              <w:t>1</w:t>
            </w:r>
          </w:p>
        </w:tc>
        <w:tc>
          <w:tcPr>
            <w:tcW w:w="2552" w:type="dxa"/>
            <w:tcBorders>
              <w:top w:val="single" w:sz="4" w:space="0" w:color="auto"/>
              <w:left w:val="single" w:sz="4" w:space="0" w:color="auto"/>
              <w:bottom w:val="single" w:sz="4" w:space="0" w:color="auto"/>
              <w:right w:val="single" w:sz="4" w:space="0" w:color="auto"/>
            </w:tcBorders>
            <w:vAlign w:val="center"/>
          </w:tcPr>
          <w:p w14:paraId="40E261AC" w14:textId="77777777" w:rsidR="00A864C4" w:rsidRDefault="00EB28CA" w:rsidP="00A864C4">
            <w:pPr>
              <w:widowControl/>
              <w:spacing w:beforeLines="30" w:before="93" w:afterLines="30" w:after="93"/>
              <w:jc w:val="center"/>
              <w:rPr>
                <w:rFonts w:ascii="Times New Roman" w:eastAsia="楷体" w:hAnsi="Times New Roman"/>
                <w:color w:val="000000"/>
                <w:kern w:val="0"/>
                <w:sz w:val="24"/>
              </w:rPr>
            </w:pPr>
            <w:r>
              <w:rPr>
                <w:rFonts w:ascii="Times New Roman" w:eastAsia="楷体" w:hAnsi="Times New Roman" w:hint="eastAsia"/>
                <w:color w:val="000000"/>
                <w:kern w:val="0"/>
                <w:sz w:val="24"/>
              </w:rPr>
              <w:t>熊老师</w:t>
            </w:r>
          </w:p>
          <w:p w14:paraId="47816197" w14:textId="17AC1D07" w:rsidR="001054AB" w:rsidRDefault="00EB28CA" w:rsidP="00A864C4">
            <w:pPr>
              <w:widowControl/>
              <w:spacing w:beforeLines="30" w:before="93" w:afterLines="30" w:after="93"/>
              <w:jc w:val="center"/>
              <w:rPr>
                <w:rFonts w:ascii="Times New Roman" w:eastAsia="楷体" w:hAnsi="Times New Roman"/>
                <w:color w:val="000000"/>
                <w:kern w:val="0"/>
                <w:sz w:val="24"/>
              </w:rPr>
            </w:pPr>
            <w:r>
              <w:rPr>
                <w:rFonts w:ascii="Times New Roman" w:eastAsia="楷体" w:hAnsi="Times New Roman"/>
                <w:color w:val="000000"/>
                <w:kern w:val="0"/>
                <w:sz w:val="24"/>
              </w:rPr>
              <w:t>029-87092275</w:t>
            </w:r>
          </w:p>
        </w:tc>
      </w:tr>
      <w:tr w:rsidR="001054AB" w14:paraId="3A50B4A8" w14:textId="77777777">
        <w:trPr>
          <w:trHeight w:val="1134"/>
        </w:trPr>
        <w:tc>
          <w:tcPr>
            <w:tcW w:w="414" w:type="pct"/>
            <w:tcBorders>
              <w:top w:val="single" w:sz="4" w:space="0" w:color="auto"/>
              <w:left w:val="single" w:sz="4" w:space="0" w:color="auto"/>
              <w:bottom w:val="single" w:sz="4" w:space="0" w:color="auto"/>
              <w:right w:val="single" w:sz="4" w:space="0" w:color="auto"/>
            </w:tcBorders>
            <w:noWrap/>
            <w:vAlign w:val="center"/>
          </w:tcPr>
          <w:p w14:paraId="40D5164E" w14:textId="77777777" w:rsidR="001054AB" w:rsidRDefault="00EB28CA">
            <w:pPr>
              <w:widowControl/>
              <w:spacing w:beforeLines="30" w:before="93" w:afterLines="30" w:after="93"/>
              <w:jc w:val="center"/>
              <w:rPr>
                <w:rFonts w:ascii="Times New Roman" w:eastAsia="楷体" w:hAnsi="Times New Roman"/>
                <w:color w:val="000000"/>
                <w:kern w:val="0"/>
                <w:sz w:val="24"/>
              </w:rPr>
            </w:pPr>
            <w:r>
              <w:rPr>
                <w:rFonts w:ascii="Times New Roman" w:eastAsia="楷体" w:hAnsi="Times New Roman" w:hint="eastAsia"/>
                <w:color w:val="000000"/>
                <w:kern w:val="0"/>
                <w:sz w:val="24"/>
              </w:rPr>
              <w:t>合计</w:t>
            </w:r>
          </w:p>
        </w:tc>
        <w:tc>
          <w:tcPr>
            <w:tcW w:w="4586" w:type="pct"/>
            <w:gridSpan w:val="4"/>
            <w:tcBorders>
              <w:top w:val="single" w:sz="4" w:space="0" w:color="auto"/>
              <w:left w:val="single" w:sz="4" w:space="0" w:color="auto"/>
              <w:bottom w:val="single" w:sz="4" w:space="0" w:color="auto"/>
              <w:right w:val="single" w:sz="4" w:space="0" w:color="auto"/>
            </w:tcBorders>
            <w:vAlign w:val="center"/>
          </w:tcPr>
          <w:p w14:paraId="49C58A1F" w14:textId="77777777" w:rsidR="001054AB" w:rsidRDefault="00EB28CA">
            <w:pPr>
              <w:widowControl/>
              <w:spacing w:beforeLines="30" w:before="93" w:afterLines="30" w:after="93"/>
              <w:jc w:val="center"/>
              <w:rPr>
                <w:rFonts w:ascii="Times New Roman" w:eastAsia="楷体" w:hAnsi="Times New Roman"/>
                <w:color w:val="000000"/>
                <w:kern w:val="0"/>
                <w:sz w:val="24"/>
              </w:rPr>
            </w:pPr>
            <w:r>
              <w:rPr>
                <w:rFonts w:ascii="Times New Roman" w:eastAsia="楷体" w:hAnsi="Times New Roman"/>
                <w:color w:val="000000"/>
                <w:kern w:val="0"/>
                <w:sz w:val="24"/>
              </w:rPr>
              <w:t>14</w:t>
            </w:r>
          </w:p>
        </w:tc>
      </w:tr>
    </w:tbl>
    <w:p w14:paraId="452F725D" w14:textId="77777777" w:rsidR="001054AB" w:rsidRDefault="00EB28CA">
      <w:pPr>
        <w:widowControl/>
        <w:spacing w:line="480" w:lineRule="auto"/>
        <w:rPr>
          <w:rFonts w:ascii="楷体" w:eastAsia="楷体" w:hAnsi="楷体"/>
          <w:sz w:val="24"/>
        </w:rPr>
      </w:pPr>
      <w:r>
        <w:rPr>
          <w:rFonts w:ascii="楷体" w:eastAsia="楷体" w:hAnsi="楷体" w:hint="eastAsia"/>
          <w:sz w:val="24"/>
        </w:rPr>
        <w:t>备注：复试科目参照所在学院的报考专业。</w:t>
      </w:r>
    </w:p>
    <w:p w14:paraId="484331C0" w14:textId="77777777" w:rsidR="001054AB" w:rsidRDefault="00EB28CA">
      <w:pPr>
        <w:pStyle w:val="a7"/>
        <w:shd w:val="clear" w:color="auto" w:fill="FFFFFF"/>
        <w:spacing w:before="0" w:beforeAutospacing="0" w:after="0" w:afterAutospacing="0" w:line="560" w:lineRule="exact"/>
        <w:ind w:firstLineChars="200" w:firstLine="640"/>
        <w:jc w:val="both"/>
        <w:rPr>
          <w:rFonts w:ascii="仿宋_GB2312" w:eastAsia="仿宋_GB2312" w:hAnsi="仿宋" w:cs="Times New Roman"/>
          <w:color w:val="000000"/>
          <w:sz w:val="32"/>
          <w:szCs w:val="32"/>
        </w:rPr>
      </w:pPr>
      <w:r>
        <w:rPr>
          <w:rFonts w:ascii="仿宋_GB2312" w:eastAsia="仿宋_GB2312" w:hAnsi="仿宋" w:cs="Times New Roman"/>
          <w:color w:val="000000"/>
          <w:sz w:val="32"/>
          <w:szCs w:val="32"/>
        </w:rPr>
        <w:br w:type="page"/>
      </w:r>
    </w:p>
    <w:p w14:paraId="54D87607" w14:textId="77777777" w:rsidR="001054AB" w:rsidRDefault="00EB28CA">
      <w:pPr>
        <w:spacing w:line="400" w:lineRule="exact"/>
        <w:jc w:val="left"/>
        <w:rPr>
          <w:rFonts w:ascii="Times New Roman" w:eastAsia="黑体" w:hAnsi="Times New Roman"/>
          <w:b/>
          <w:bCs/>
          <w:sz w:val="28"/>
          <w:szCs w:val="28"/>
        </w:rPr>
      </w:pPr>
      <w:r>
        <w:rPr>
          <w:rFonts w:ascii="Times New Roman" w:eastAsia="黑体" w:hAnsi="Times New Roman" w:hint="eastAsia"/>
          <w:b/>
          <w:bCs/>
          <w:sz w:val="28"/>
          <w:szCs w:val="28"/>
        </w:rPr>
        <w:lastRenderedPageBreak/>
        <w:t>附件</w:t>
      </w:r>
      <w:r>
        <w:rPr>
          <w:rFonts w:ascii="Times New Roman" w:eastAsia="黑体" w:hAnsi="Times New Roman" w:hint="eastAsia"/>
          <w:b/>
          <w:bCs/>
          <w:sz w:val="28"/>
          <w:szCs w:val="28"/>
        </w:rPr>
        <w:t>2</w:t>
      </w:r>
      <w:r>
        <w:rPr>
          <w:rFonts w:ascii="Times New Roman" w:eastAsia="黑体" w:hAnsi="Times New Roman" w:hint="eastAsia"/>
          <w:b/>
          <w:bCs/>
          <w:sz w:val="28"/>
          <w:szCs w:val="28"/>
        </w:rPr>
        <w:t>：</w:t>
      </w:r>
    </w:p>
    <w:p w14:paraId="0F34DE3C" w14:textId="77777777" w:rsidR="001054AB" w:rsidRDefault="00EB28CA">
      <w:pPr>
        <w:spacing w:line="560" w:lineRule="exact"/>
        <w:jc w:val="center"/>
        <w:rPr>
          <w:rFonts w:ascii="方正小标宋简体" w:eastAsia="方正小标宋简体" w:hAnsi="Times New Roman"/>
          <w:sz w:val="32"/>
          <w:szCs w:val="28"/>
        </w:rPr>
      </w:pPr>
      <w:r>
        <w:rPr>
          <w:rFonts w:ascii="方正小标宋简体" w:eastAsia="方正小标宋简体" w:hAnsi="Times New Roman" w:hint="eastAsia"/>
          <w:sz w:val="32"/>
          <w:szCs w:val="28"/>
        </w:rPr>
        <w:t>西北农林科技大学2023年专业学位硕士研究生</w:t>
      </w:r>
    </w:p>
    <w:p w14:paraId="7A3E68A7" w14:textId="77777777" w:rsidR="001054AB" w:rsidRDefault="00EB28CA">
      <w:pPr>
        <w:spacing w:line="560" w:lineRule="exact"/>
        <w:jc w:val="center"/>
        <w:rPr>
          <w:rFonts w:ascii="方正小标宋简体" w:eastAsia="方正小标宋简体" w:hAnsi="Times New Roman"/>
          <w:sz w:val="32"/>
          <w:szCs w:val="28"/>
        </w:rPr>
      </w:pPr>
      <w:r>
        <w:rPr>
          <w:rFonts w:ascii="方正小标宋简体" w:eastAsia="方正小标宋简体" w:hAnsi="Times New Roman" w:hint="eastAsia"/>
          <w:sz w:val="32"/>
          <w:szCs w:val="28"/>
        </w:rPr>
        <w:t>“国际农业管理人才”项目报名表</w:t>
      </w:r>
    </w:p>
    <w:p w14:paraId="4741CC19" w14:textId="77777777" w:rsidR="001054AB" w:rsidRDefault="001054AB">
      <w:pPr>
        <w:spacing w:line="280" w:lineRule="exact"/>
        <w:jc w:val="center"/>
        <w:rPr>
          <w:rFonts w:ascii="Times New Roman" w:eastAsia="黑体" w:hAnsi="Times New Roman"/>
          <w:b/>
          <w:bCs/>
          <w:sz w:val="22"/>
        </w:rPr>
      </w:pPr>
    </w:p>
    <w:tbl>
      <w:tblPr>
        <w:tblStyle w:val="a8"/>
        <w:tblW w:w="9780" w:type="dxa"/>
        <w:jc w:val="center"/>
        <w:tblLayout w:type="fixed"/>
        <w:tblLook w:val="04A0" w:firstRow="1" w:lastRow="0" w:firstColumn="1" w:lastColumn="0" w:noHBand="0" w:noVBand="1"/>
      </w:tblPr>
      <w:tblGrid>
        <w:gridCol w:w="1447"/>
        <w:gridCol w:w="1491"/>
        <w:gridCol w:w="1706"/>
        <w:gridCol w:w="2091"/>
        <w:gridCol w:w="1252"/>
        <w:gridCol w:w="1793"/>
      </w:tblGrid>
      <w:tr w:rsidR="001054AB" w14:paraId="44927901" w14:textId="77777777">
        <w:trPr>
          <w:trHeight w:val="719"/>
          <w:jc w:val="center"/>
        </w:trPr>
        <w:tc>
          <w:tcPr>
            <w:tcW w:w="1446" w:type="dxa"/>
            <w:tcBorders>
              <w:top w:val="single" w:sz="4" w:space="0" w:color="auto"/>
              <w:left w:val="single" w:sz="4" w:space="0" w:color="auto"/>
              <w:bottom w:val="single" w:sz="4" w:space="0" w:color="auto"/>
              <w:right w:val="single" w:sz="4" w:space="0" w:color="auto"/>
            </w:tcBorders>
            <w:vAlign w:val="center"/>
          </w:tcPr>
          <w:p w14:paraId="423FB79E" w14:textId="77777777" w:rsidR="001054AB" w:rsidRDefault="00EB28CA">
            <w:pPr>
              <w:snapToGrid w:val="0"/>
              <w:spacing w:line="400" w:lineRule="exact"/>
              <w:jc w:val="center"/>
              <w:rPr>
                <w:rFonts w:ascii="Times New Roman" w:eastAsia="楷体" w:hAnsi="Times New Roman"/>
                <w:kern w:val="0"/>
                <w:sz w:val="24"/>
                <w:szCs w:val="20"/>
              </w:rPr>
            </w:pPr>
            <w:r>
              <w:rPr>
                <w:rFonts w:ascii="Times New Roman" w:eastAsia="楷体" w:hAnsi="Times New Roman" w:hint="eastAsia"/>
                <w:kern w:val="0"/>
                <w:sz w:val="24"/>
                <w:szCs w:val="20"/>
              </w:rPr>
              <w:t>姓名</w:t>
            </w:r>
          </w:p>
        </w:tc>
        <w:tc>
          <w:tcPr>
            <w:tcW w:w="1491" w:type="dxa"/>
            <w:tcBorders>
              <w:top w:val="single" w:sz="4" w:space="0" w:color="auto"/>
              <w:left w:val="single" w:sz="4" w:space="0" w:color="auto"/>
              <w:bottom w:val="single" w:sz="4" w:space="0" w:color="auto"/>
              <w:right w:val="single" w:sz="4" w:space="0" w:color="auto"/>
            </w:tcBorders>
            <w:vAlign w:val="center"/>
          </w:tcPr>
          <w:p w14:paraId="21740EC1" w14:textId="77777777" w:rsidR="001054AB" w:rsidRDefault="001054AB">
            <w:pPr>
              <w:snapToGrid w:val="0"/>
              <w:spacing w:line="400" w:lineRule="exact"/>
              <w:jc w:val="center"/>
              <w:rPr>
                <w:rFonts w:ascii="Times New Roman" w:eastAsia="楷体" w:hAnsi="Times New Roman"/>
                <w:kern w:val="0"/>
                <w:sz w:val="24"/>
                <w:szCs w:val="20"/>
              </w:rPr>
            </w:pPr>
          </w:p>
        </w:tc>
        <w:tc>
          <w:tcPr>
            <w:tcW w:w="1706" w:type="dxa"/>
            <w:tcBorders>
              <w:top w:val="single" w:sz="4" w:space="0" w:color="auto"/>
              <w:left w:val="single" w:sz="4" w:space="0" w:color="auto"/>
              <w:bottom w:val="single" w:sz="4" w:space="0" w:color="auto"/>
              <w:right w:val="single" w:sz="4" w:space="0" w:color="auto"/>
            </w:tcBorders>
            <w:vAlign w:val="center"/>
          </w:tcPr>
          <w:p w14:paraId="7C66BA3B" w14:textId="77777777" w:rsidR="001054AB" w:rsidRDefault="00EB28CA">
            <w:pPr>
              <w:snapToGrid w:val="0"/>
              <w:spacing w:line="400" w:lineRule="exact"/>
              <w:jc w:val="center"/>
              <w:rPr>
                <w:rFonts w:ascii="Times New Roman" w:eastAsia="楷体" w:hAnsi="Times New Roman"/>
                <w:kern w:val="0"/>
                <w:sz w:val="24"/>
                <w:szCs w:val="20"/>
              </w:rPr>
            </w:pPr>
            <w:r>
              <w:rPr>
                <w:rFonts w:ascii="Times New Roman" w:eastAsia="楷体" w:hAnsi="Times New Roman" w:hint="eastAsia"/>
                <w:kern w:val="0"/>
                <w:sz w:val="24"/>
                <w:szCs w:val="20"/>
              </w:rPr>
              <w:t>性别</w:t>
            </w:r>
          </w:p>
        </w:tc>
        <w:tc>
          <w:tcPr>
            <w:tcW w:w="2091" w:type="dxa"/>
            <w:tcBorders>
              <w:top w:val="single" w:sz="4" w:space="0" w:color="auto"/>
              <w:left w:val="single" w:sz="4" w:space="0" w:color="auto"/>
              <w:bottom w:val="single" w:sz="4" w:space="0" w:color="auto"/>
              <w:right w:val="single" w:sz="4" w:space="0" w:color="auto"/>
            </w:tcBorders>
            <w:vAlign w:val="center"/>
          </w:tcPr>
          <w:p w14:paraId="0C036B83" w14:textId="77777777" w:rsidR="001054AB" w:rsidRDefault="001054AB">
            <w:pPr>
              <w:snapToGrid w:val="0"/>
              <w:spacing w:line="400" w:lineRule="exact"/>
              <w:jc w:val="center"/>
              <w:rPr>
                <w:rFonts w:ascii="Times New Roman" w:eastAsia="楷体" w:hAnsi="Times New Roman"/>
                <w:kern w:val="0"/>
                <w:sz w:val="24"/>
                <w:szCs w:val="20"/>
              </w:rPr>
            </w:pPr>
          </w:p>
        </w:tc>
        <w:tc>
          <w:tcPr>
            <w:tcW w:w="1252" w:type="dxa"/>
            <w:tcBorders>
              <w:top w:val="single" w:sz="4" w:space="0" w:color="auto"/>
              <w:left w:val="single" w:sz="4" w:space="0" w:color="auto"/>
              <w:bottom w:val="single" w:sz="4" w:space="0" w:color="auto"/>
              <w:right w:val="single" w:sz="4" w:space="0" w:color="auto"/>
            </w:tcBorders>
            <w:vAlign w:val="center"/>
          </w:tcPr>
          <w:p w14:paraId="7A4040A6" w14:textId="77777777" w:rsidR="001054AB" w:rsidRDefault="00EB28CA">
            <w:pPr>
              <w:snapToGrid w:val="0"/>
              <w:spacing w:line="400" w:lineRule="exact"/>
              <w:jc w:val="center"/>
              <w:rPr>
                <w:rFonts w:ascii="Times New Roman" w:eastAsia="楷体" w:hAnsi="Times New Roman"/>
                <w:kern w:val="0"/>
                <w:sz w:val="24"/>
                <w:szCs w:val="20"/>
              </w:rPr>
            </w:pPr>
            <w:r>
              <w:rPr>
                <w:rFonts w:ascii="Times New Roman" w:eastAsia="楷体" w:hAnsi="Times New Roman" w:hint="eastAsia"/>
                <w:kern w:val="0"/>
                <w:sz w:val="24"/>
                <w:szCs w:val="20"/>
              </w:rPr>
              <w:t>出生年月</w:t>
            </w:r>
          </w:p>
        </w:tc>
        <w:tc>
          <w:tcPr>
            <w:tcW w:w="1793" w:type="dxa"/>
            <w:tcBorders>
              <w:top w:val="single" w:sz="4" w:space="0" w:color="auto"/>
              <w:left w:val="single" w:sz="4" w:space="0" w:color="auto"/>
              <w:bottom w:val="single" w:sz="4" w:space="0" w:color="auto"/>
              <w:right w:val="single" w:sz="4" w:space="0" w:color="auto"/>
            </w:tcBorders>
            <w:vAlign w:val="center"/>
          </w:tcPr>
          <w:p w14:paraId="0DFD2C20" w14:textId="77777777" w:rsidR="001054AB" w:rsidRDefault="001054AB">
            <w:pPr>
              <w:snapToGrid w:val="0"/>
              <w:spacing w:line="400" w:lineRule="exact"/>
              <w:jc w:val="center"/>
              <w:rPr>
                <w:rFonts w:ascii="Times New Roman" w:eastAsia="楷体" w:hAnsi="Times New Roman"/>
                <w:kern w:val="0"/>
                <w:sz w:val="24"/>
                <w:szCs w:val="20"/>
              </w:rPr>
            </w:pPr>
          </w:p>
        </w:tc>
      </w:tr>
      <w:tr w:rsidR="001054AB" w14:paraId="1D80CC96" w14:textId="77777777">
        <w:trPr>
          <w:trHeight w:val="799"/>
          <w:jc w:val="center"/>
        </w:trPr>
        <w:tc>
          <w:tcPr>
            <w:tcW w:w="1446" w:type="dxa"/>
            <w:tcBorders>
              <w:top w:val="single" w:sz="4" w:space="0" w:color="auto"/>
              <w:left w:val="single" w:sz="4" w:space="0" w:color="auto"/>
              <w:bottom w:val="single" w:sz="4" w:space="0" w:color="auto"/>
              <w:right w:val="single" w:sz="4" w:space="0" w:color="auto"/>
            </w:tcBorders>
            <w:vAlign w:val="center"/>
          </w:tcPr>
          <w:p w14:paraId="4238E9BD" w14:textId="77777777" w:rsidR="001054AB" w:rsidRDefault="00EB28CA">
            <w:pPr>
              <w:snapToGrid w:val="0"/>
              <w:spacing w:line="400" w:lineRule="exact"/>
              <w:jc w:val="center"/>
              <w:rPr>
                <w:rFonts w:ascii="Times New Roman" w:eastAsia="楷体" w:hAnsi="Times New Roman"/>
                <w:kern w:val="0"/>
                <w:sz w:val="24"/>
                <w:szCs w:val="20"/>
              </w:rPr>
            </w:pPr>
            <w:r>
              <w:rPr>
                <w:rFonts w:ascii="Times New Roman" w:eastAsia="楷体" w:hAnsi="Times New Roman" w:hint="eastAsia"/>
                <w:kern w:val="0"/>
                <w:sz w:val="24"/>
                <w:szCs w:val="20"/>
              </w:rPr>
              <w:t>籍贯</w:t>
            </w:r>
          </w:p>
        </w:tc>
        <w:tc>
          <w:tcPr>
            <w:tcW w:w="1491" w:type="dxa"/>
            <w:tcBorders>
              <w:top w:val="single" w:sz="4" w:space="0" w:color="auto"/>
              <w:left w:val="single" w:sz="4" w:space="0" w:color="auto"/>
              <w:bottom w:val="single" w:sz="4" w:space="0" w:color="auto"/>
              <w:right w:val="single" w:sz="4" w:space="0" w:color="auto"/>
            </w:tcBorders>
            <w:vAlign w:val="center"/>
          </w:tcPr>
          <w:p w14:paraId="1C6BD15A" w14:textId="77777777" w:rsidR="001054AB" w:rsidRDefault="001054AB">
            <w:pPr>
              <w:snapToGrid w:val="0"/>
              <w:spacing w:line="400" w:lineRule="exact"/>
              <w:jc w:val="center"/>
              <w:rPr>
                <w:rFonts w:ascii="Times New Roman" w:eastAsia="楷体" w:hAnsi="Times New Roman"/>
                <w:kern w:val="0"/>
                <w:sz w:val="24"/>
                <w:szCs w:val="20"/>
              </w:rPr>
            </w:pPr>
          </w:p>
        </w:tc>
        <w:tc>
          <w:tcPr>
            <w:tcW w:w="1706" w:type="dxa"/>
            <w:tcBorders>
              <w:top w:val="single" w:sz="4" w:space="0" w:color="auto"/>
              <w:left w:val="single" w:sz="4" w:space="0" w:color="auto"/>
              <w:bottom w:val="single" w:sz="4" w:space="0" w:color="auto"/>
              <w:right w:val="single" w:sz="4" w:space="0" w:color="auto"/>
            </w:tcBorders>
            <w:vAlign w:val="center"/>
          </w:tcPr>
          <w:p w14:paraId="6F4B2D6E" w14:textId="77777777" w:rsidR="001054AB" w:rsidRDefault="00EB28CA">
            <w:pPr>
              <w:snapToGrid w:val="0"/>
              <w:spacing w:line="400" w:lineRule="exact"/>
              <w:jc w:val="center"/>
              <w:rPr>
                <w:rFonts w:ascii="Times New Roman" w:eastAsia="楷体" w:hAnsi="Times New Roman"/>
                <w:kern w:val="0"/>
                <w:sz w:val="24"/>
                <w:szCs w:val="20"/>
              </w:rPr>
            </w:pPr>
            <w:r>
              <w:rPr>
                <w:rFonts w:ascii="Times New Roman" w:eastAsia="楷体" w:hAnsi="Times New Roman" w:hint="eastAsia"/>
                <w:kern w:val="0"/>
                <w:sz w:val="24"/>
                <w:szCs w:val="20"/>
              </w:rPr>
              <w:t>身份证号</w:t>
            </w:r>
          </w:p>
        </w:tc>
        <w:tc>
          <w:tcPr>
            <w:tcW w:w="2091" w:type="dxa"/>
            <w:tcBorders>
              <w:top w:val="single" w:sz="4" w:space="0" w:color="auto"/>
              <w:left w:val="single" w:sz="4" w:space="0" w:color="auto"/>
              <w:bottom w:val="single" w:sz="4" w:space="0" w:color="auto"/>
              <w:right w:val="single" w:sz="4" w:space="0" w:color="auto"/>
            </w:tcBorders>
            <w:vAlign w:val="center"/>
          </w:tcPr>
          <w:p w14:paraId="321AB698" w14:textId="77777777" w:rsidR="001054AB" w:rsidRDefault="001054AB">
            <w:pPr>
              <w:snapToGrid w:val="0"/>
              <w:spacing w:line="400" w:lineRule="exact"/>
              <w:jc w:val="center"/>
              <w:rPr>
                <w:rFonts w:ascii="Times New Roman" w:eastAsia="楷体" w:hAnsi="Times New Roman"/>
                <w:kern w:val="0"/>
                <w:sz w:val="24"/>
                <w:szCs w:val="20"/>
              </w:rPr>
            </w:pPr>
          </w:p>
        </w:tc>
        <w:tc>
          <w:tcPr>
            <w:tcW w:w="1252" w:type="dxa"/>
            <w:tcBorders>
              <w:top w:val="single" w:sz="4" w:space="0" w:color="auto"/>
              <w:left w:val="single" w:sz="4" w:space="0" w:color="auto"/>
              <w:bottom w:val="single" w:sz="4" w:space="0" w:color="auto"/>
              <w:right w:val="single" w:sz="4" w:space="0" w:color="auto"/>
            </w:tcBorders>
            <w:vAlign w:val="center"/>
          </w:tcPr>
          <w:p w14:paraId="45DBB2C5" w14:textId="77777777" w:rsidR="001054AB" w:rsidRDefault="00EB28CA">
            <w:pPr>
              <w:snapToGrid w:val="0"/>
              <w:spacing w:line="400" w:lineRule="exact"/>
              <w:jc w:val="center"/>
              <w:rPr>
                <w:rFonts w:ascii="Times New Roman" w:eastAsia="楷体" w:hAnsi="Times New Roman"/>
                <w:kern w:val="0"/>
                <w:sz w:val="24"/>
                <w:szCs w:val="20"/>
              </w:rPr>
            </w:pPr>
            <w:r>
              <w:rPr>
                <w:rFonts w:ascii="Times New Roman" w:eastAsia="楷体" w:hAnsi="Times New Roman" w:hint="eastAsia"/>
                <w:kern w:val="0"/>
                <w:sz w:val="24"/>
                <w:szCs w:val="20"/>
              </w:rPr>
              <w:t>准考证号</w:t>
            </w:r>
          </w:p>
        </w:tc>
        <w:tc>
          <w:tcPr>
            <w:tcW w:w="1793" w:type="dxa"/>
            <w:tcBorders>
              <w:top w:val="single" w:sz="4" w:space="0" w:color="auto"/>
              <w:left w:val="single" w:sz="4" w:space="0" w:color="auto"/>
              <w:bottom w:val="single" w:sz="4" w:space="0" w:color="auto"/>
              <w:right w:val="single" w:sz="4" w:space="0" w:color="auto"/>
            </w:tcBorders>
            <w:vAlign w:val="center"/>
          </w:tcPr>
          <w:p w14:paraId="18660955" w14:textId="77777777" w:rsidR="001054AB" w:rsidRDefault="001054AB">
            <w:pPr>
              <w:snapToGrid w:val="0"/>
              <w:spacing w:line="400" w:lineRule="exact"/>
              <w:jc w:val="center"/>
              <w:rPr>
                <w:rFonts w:ascii="Times New Roman" w:eastAsia="楷体" w:hAnsi="Times New Roman"/>
                <w:kern w:val="0"/>
                <w:sz w:val="24"/>
                <w:szCs w:val="20"/>
              </w:rPr>
            </w:pPr>
          </w:p>
        </w:tc>
      </w:tr>
      <w:tr w:rsidR="001054AB" w14:paraId="29926067" w14:textId="77777777">
        <w:trPr>
          <w:trHeight w:val="799"/>
          <w:jc w:val="center"/>
        </w:trPr>
        <w:tc>
          <w:tcPr>
            <w:tcW w:w="1446" w:type="dxa"/>
            <w:tcBorders>
              <w:top w:val="single" w:sz="4" w:space="0" w:color="auto"/>
              <w:left w:val="single" w:sz="4" w:space="0" w:color="auto"/>
              <w:bottom w:val="single" w:sz="4" w:space="0" w:color="auto"/>
              <w:right w:val="single" w:sz="4" w:space="0" w:color="auto"/>
            </w:tcBorders>
            <w:vAlign w:val="center"/>
          </w:tcPr>
          <w:p w14:paraId="71354DA3" w14:textId="77777777" w:rsidR="001054AB" w:rsidRDefault="00EB28CA">
            <w:pPr>
              <w:snapToGrid w:val="0"/>
              <w:spacing w:line="400" w:lineRule="exact"/>
              <w:jc w:val="center"/>
              <w:rPr>
                <w:rFonts w:ascii="Times New Roman" w:eastAsia="楷体" w:hAnsi="Times New Roman"/>
                <w:kern w:val="0"/>
                <w:sz w:val="24"/>
                <w:szCs w:val="20"/>
              </w:rPr>
            </w:pPr>
            <w:r>
              <w:rPr>
                <w:rFonts w:ascii="Times New Roman" w:eastAsia="楷体" w:hAnsi="Times New Roman" w:hint="eastAsia"/>
                <w:kern w:val="0"/>
                <w:sz w:val="24"/>
                <w:szCs w:val="20"/>
              </w:rPr>
              <w:t>联系电话</w:t>
            </w:r>
          </w:p>
        </w:tc>
        <w:tc>
          <w:tcPr>
            <w:tcW w:w="1491" w:type="dxa"/>
            <w:tcBorders>
              <w:top w:val="single" w:sz="4" w:space="0" w:color="auto"/>
              <w:left w:val="single" w:sz="4" w:space="0" w:color="auto"/>
              <w:bottom w:val="single" w:sz="4" w:space="0" w:color="auto"/>
              <w:right w:val="single" w:sz="4" w:space="0" w:color="auto"/>
            </w:tcBorders>
            <w:vAlign w:val="center"/>
          </w:tcPr>
          <w:p w14:paraId="24F05A6E" w14:textId="77777777" w:rsidR="001054AB" w:rsidRDefault="001054AB">
            <w:pPr>
              <w:snapToGrid w:val="0"/>
              <w:spacing w:line="400" w:lineRule="exact"/>
              <w:jc w:val="center"/>
              <w:rPr>
                <w:rFonts w:ascii="Times New Roman" w:eastAsia="楷体" w:hAnsi="Times New Roman"/>
                <w:kern w:val="0"/>
                <w:sz w:val="24"/>
                <w:szCs w:val="20"/>
              </w:rPr>
            </w:pPr>
          </w:p>
        </w:tc>
        <w:tc>
          <w:tcPr>
            <w:tcW w:w="1706" w:type="dxa"/>
            <w:tcBorders>
              <w:top w:val="single" w:sz="4" w:space="0" w:color="auto"/>
              <w:left w:val="single" w:sz="4" w:space="0" w:color="auto"/>
              <w:bottom w:val="single" w:sz="4" w:space="0" w:color="auto"/>
              <w:right w:val="single" w:sz="4" w:space="0" w:color="auto"/>
            </w:tcBorders>
            <w:vAlign w:val="center"/>
          </w:tcPr>
          <w:p w14:paraId="33C9FD50" w14:textId="77777777" w:rsidR="001054AB" w:rsidRDefault="00EB28CA">
            <w:pPr>
              <w:snapToGrid w:val="0"/>
              <w:spacing w:line="400" w:lineRule="exact"/>
              <w:jc w:val="center"/>
              <w:rPr>
                <w:rFonts w:ascii="Times New Roman" w:eastAsia="楷体" w:hAnsi="Times New Roman"/>
                <w:kern w:val="0"/>
                <w:sz w:val="24"/>
                <w:szCs w:val="20"/>
              </w:rPr>
            </w:pPr>
            <w:r>
              <w:rPr>
                <w:rFonts w:ascii="Times New Roman" w:eastAsia="楷体" w:hAnsi="Times New Roman" w:hint="eastAsia"/>
                <w:kern w:val="0"/>
                <w:sz w:val="24"/>
                <w:szCs w:val="20"/>
              </w:rPr>
              <w:t>本科毕业院校</w:t>
            </w:r>
          </w:p>
        </w:tc>
        <w:tc>
          <w:tcPr>
            <w:tcW w:w="2091" w:type="dxa"/>
            <w:tcBorders>
              <w:top w:val="single" w:sz="4" w:space="0" w:color="auto"/>
              <w:left w:val="single" w:sz="4" w:space="0" w:color="auto"/>
              <w:bottom w:val="single" w:sz="4" w:space="0" w:color="auto"/>
              <w:right w:val="single" w:sz="4" w:space="0" w:color="auto"/>
            </w:tcBorders>
            <w:vAlign w:val="center"/>
          </w:tcPr>
          <w:p w14:paraId="6707A740" w14:textId="77777777" w:rsidR="001054AB" w:rsidRDefault="001054AB">
            <w:pPr>
              <w:snapToGrid w:val="0"/>
              <w:spacing w:line="400" w:lineRule="exact"/>
              <w:jc w:val="center"/>
              <w:rPr>
                <w:rFonts w:ascii="Times New Roman" w:eastAsia="楷体" w:hAnsi="Times New Roman"/>
                <w:kern w:val="0"/>
                <w:sz w:val="24"/>
                <w:szCs w:val="20"/>
              </w:rPr>
            </w:pPr>
          </w:p>
        </w:tc>
        <w:tc>
          <w:tcPr>
            <w:tcW w:w="1252" w:type="dxa"/>
            <w:tcBorders>
              <w:top w:val="single" w:sz="4" w:space="0" w:color="auto"/>
              <w:left w:val="single" w:sz="4" w:space="0" w:color="auto"/>
              <w:bottom w:val="single" w:sz="4" w:space="0" w:color="auto"/>
              <w:right w:val="single" w:sz="4" w:space="0" w:color="auto"/>
            </w:tcBorders>
            <w:vAlign w:val="center"/>
          </w:tcPr>
          <w:p w14:paraId="2BA81D24" w14:textId="77777777" w:rsidR="001054AB" w:rsidRDefault="00EB28CA">
            <w:pPr>
              <w:snapToGrid w:val="0"/>
              <w:spacing w:line="400" w:lineRule="exact"/>
              <w:jc w:val="center"/>
              <w:rPr>
                <w:rFonts w:ascii="Times New Roman" w:eastAsia="楷体" w:hAnsi="Times New Roman"/>
                <w:kern w:val="0"/>
                <w:sz w:val="24"/>
                <w:szCs w:val="20"/>
              </w:rPr>
            </w:pPr>
            <w:r>
              <w:rPr>
                <w:rFonts w:ascii="Times New Roman" w:eastAsia="楷体" w:hAnsi="Times New Roman" w:hint="eastAsia"/>
                <w:kern w:val="0"/>
                <w:sz w:val="24"/>
                <w:szCs w:val="20"/>
              </w:rPr>
              <w:t>本科专业</w:t>
            </w:r>
          </w:p>
        </w:tc>
        <w:tc>
          <w:tcPr>
            <w:tcW w:w="1793" w:type="dxa"/>
            <w:tcBorders>
              <w:top w:val="single" w:sz="4" w:space="0" w:color="auto"/>
              <w:left w:val="single" w:sz="4" w:space="0" w:color="auto"/>
              <w:bottom w:val="single" w:sz="4" w:space="0" w:color="auto"/>
              <w:right w:val="single" w:sz="4" w:space="0" w:color="auto"/>
            </w:tcBorders>
            <w:vAlign w:val="center"/>
          </w:tcPr>
          <w:p w14:paraId="6B72AE37" w14:textId="77777777" w:rsidR="001054AB" w:rsidRDefault="001054AB">
            <w:pPr>
              <w:snapToGrid w:val="0"/>
              <w:spacing w:line="400" w:lineRule="exact"/>
              <w:jc w:val="center"/>
              <w:rPr>
                <w:rFonts w:ascii="Times New Roman" w:eastAsia="楷体" w:hAnsi="Times New Roman"/>
                <w:kern w:val="0"/>
                <w:sz w:val="24"/>
                <w:szCs w:val="20"/>
              </w:rPr>
            </w:pPr>
          </w:p>
        </w:tc>
      </w:tr>
      <w:tr w:rsidR="001054AB" w14:paraId="36C6A1A8" w14:textId="77777777">
        <w:trPr>
          <w:trHeight w:val="799"/>
          <w:jc w:val="center"/>
        </w:trPr>
        <w:tc>
          <w:tcPr>
            <w:tcW w:w="1446" w:type="dxa"/>
            <w:tcBorders>
              <w:top w:val="single" w:sz="4" w:space="0" w:color="auto"/>
              <w:left w:val="single" w:sz="4" w:space="0" w:color="auto"/>
              <w:bottom w:val="single" w:sz="4" w:space="0" w:color="auto"/>
              <w:right w:val="single" w:sz="4" w:space="0" w:color="auto"/>
            </w:tcBorders>
            <w:vAlign w:val="center"/>
          </w:tcPr>
          <w:p w14:paraId="6F8922F6" w14:textId="77777777" w:rsidR="001054AB" w:rsidRDefault="00EB28CA">
            <w:pPr>
              <w:snapToGrid w:val="0"/>
              <w:spacing w:line="400" w:lineRule="exact"/>
              <w:jc w:val="center"/>
              <w:rPr>
                <w:rFonts w:ascii="Times New Roman" w:eastAsia="楷体" w:hAnsi="Times New Roman"/>
                <w:kern w:val="0"/>
                <w:sz w:val="24"/>
                <w:szCs w:val="20"/>
              </w:rPr>
            </w:pPr>
            <w:r>
              <w:rPr>
                <w:rFonts w:ascii="Times New Roman" w:eastAsia="楷体" w:hAnsi="Times New Roman" w:hint="eastAsia"/>
                <w:kern w:val="0"/>
                <w:sz w:val="24"/>
                <w:szCs w:val="20"/>
              </w:rPr>
              <w:t>初试总成绩</w:t>
            </w:r>
          </w:p>
        </w:tc>
        <w:tc>
          <w:tcPr>
            <w:tcW w:w="1491" w:type="dxa"/>
            <w:tcBorders>
              <w:top w:val="single" w:sz="4" w:space="0" w:color="auto"/>
              <w:left w:val="single" w:sz="4" w:space="0" w:color="auto"/>
              <w:bottom w:val="single" w:sz="4" w:space="0" w:color="auto"/>
              <w:right w:val="single" w:sz="4" w:space="0" w:color="auto"/>
            </w:tcBorders>
            <w:vAlign w:val="center"/>
          </w:tcPr>
          <w:p w14:paraId="7B0F2582" w14:textId="77777777" w:rsidR="001054AB" w:rsidRDefault="001054AB">
            <w:pPr>
              <w:snapToGrid w:val="0"/>
              <w:spacing w:line="400" w:lineRule="exact"/>
              <w:jc w:val="center"/>
              <w:rPr>
                <w:rFonts w:ascii="Times New Roman" w:eastAsia="楷体" w:hAnsi="Times New Roman"/>
                <w:kern w:val="0"/>
                <w:sz w:val="24"/>
                <w:szCs w:val="20"/>
              </w:rPr>
            </w:pPr>
          </w:p>
        </w:tc>
        <w:tc>
          <w:tcPr>
            <w:tcW w:w="1706" w:type="dxa"/>
            <w:tcBorders>
              <w:top w:val="single" w:sz="4" w:space="0" w:color="auto"/>
              <w:left w:val="single" w:sz="4" w:space="0" w:color="auto"/>
              <w:bottom w:val="single" w:sz="4" w:space="0" w:color="auto"/>
              <w:right w:val="single" w:sz="4" w:space="0" w:color="auto"/>
            </w:tcBorders>
            <w:vAlign w:val="center"/>
          </w:tcPr>
          <w:p w14:paraId="0F1EED08" w14:textId="77777777" w:rsidR="001054AB" w:rsidRDefault="00EB28CA">
            <w:pPr>
              <w:snapToGrid w:val="0"/>
              <w:spacing w:line="400" w:lineRule="exact"/>
              <w:jc w:val="center"/>
              <w:rPr>
                <w:rFonts w:ascii="Times New Roman" w:eastAsia="楷体" w:hAnsi="Times New Roman"/>
                <w:kern w:val="0"/>
                <w:sz w:val="24"/>
                <w:szCs w:val="20"/>
              </w:rPr>
            </w:pPr>
            <w:r>
              <w:rPr>
                <w:rFonts w:ascii="Times New Roman" w:eastAsia="楷体" w:hAnsi="Times New Roman" w:hint="eastAsia"/>
                <w:kern w:val="0"/>
                <w:sz w:val="24"/>
                <w:szCs w:val="20"/>
              </w:rPr>
              <w:t>英语成绩</w:t>
            </w:r>
          </w:p>
        </w:tc>
        <w:tc>
          <w:tcPr>
            <w:tcW w:w="2091" w:type="dxa"/>
            <w:tcBorders>
              <w:top w:val="single" w:sz="4" w:space="0" w:color="auto"/>
              <w:left w:val="single" w:sz="4" w:space="0" w:color="auto"/>
              <w:bottom w:val="single" w:sz="4" w:space="0" w:color="auto"/>
              <w:right w:val="single" w:sz="4" w:space="0" w:color="auto"/>
            </w:tcBorders>
            <w:vAlign w:val="center"/>
          </w:tcPr>
          <w:p w14:paraId="307808AD" w14:textId="77777777" w:rsidR="001054AB" w:rsidRDefault="001054AB">
            <w:pPr>
              <w:snapToGrid w:val="0"/>
              <w:spacing w:line="400" w:lineRule="exact"/>
              <w:jc w:val="center"/>
              <w:rPr>
                <w:rFonts w:ascii="Times New Roman" w:eastAsia="楷体" w:hAnsi="Times New Roman"/>
                <w:kern w:val="0"/>
                <w:sz w:val="24"/>
                <w:szCs w:val="20"/>
              </w:rPr>
            </w:pPr>
          </w:p>
        </w:tc>
        <w:tc>
          <w:tcPr>
            <w:tcW w:w="1252" w:type="dxa"/>
            <w:tcBorders>
              <w:top w:val="single" w:sz="4" w:space="0" w:color="auto"/>
              <w:left w:val="single" w:sz="4" w:space="0" w:color="auto"/>
              <w:bottom w:val="single" w:sz="4" w:space="0" w:color="auto"/>
              <w:right w:val="single" w:sz="4" w:space="0" w:color="auto"/>
            </w:tcBorders>
            <w:vAlign w:val="center"/>
          </w:tcPr>
          <w:p w14:paraId="07F1943E" w14:textId="77777777" w:rsidR="001054AB" w:rsidRDefault="00EB28CA">
            <w:pPr>
              <w:snapToGrid w:val="0"/>
              <w:spacing w:line="400" w:lineRule="exact"/>
              <w:jc w:val="center"/>
              <w:rPr>
                <w:rFonts w:ascii="Times New Roman" w:eastAsia="楷体" w:hAnsi="Times New Roman"/>
                <w:kern w:val="0"/>
                <w:sz w:val="24"/>
                <w:szCs w:val="20"/>
              </w:rPr>
            </w:pPr>
            <w:r>
              <w:rPr>
                <w:rFonts w:ascii="Times New Roman" w:eastAsia="楷体" w:hAnsi="Times New Roman" w:hint="eastAsia"/>
                <w:kern w:val="0"/>
                <w:sz w:val="24"/>
                <w:szCs w:val="20"/>
              </w:rPr>
              <w:t>政治成绩</w:t>
            </w:r>
          </w:p>
        </w:tc>
        <w:tc>
          <w:tcPr>
            <w:tcW w:w="1793" w:type="dxa"/>
            <w:tcBorders>
              <w:top w:val="single" w:sz="4" w:space="0" w:color="auto"/>
              <w:left w:val="single" w:sz="4" w:space="0" w:color="auto"/>
              <w:bottom w:val="single" w:sz="4" w:space="0" w:color="auto"/>
              <w:right w:val="single" w:sz="4" w:space="0" w:color="auto"/>
            </w:tcBorders>
            <w:vAlign w:val="center"/>
          </w:tcPr>
          <w:p w14:paraId="59D0B543" w14:textId="77777777" w:rsidR="001054AB" w:rsidRDefault="001054AB">
            <w:pPr>
              <w:snapToGrid w:val="0"/>
              <w:spacing w:line="400" w:lineRule="exact"/>
              <w:jc w:val="center"/>
              <w:rPr>
                <w:rFonts w:ascii="Times New Roman" w:eastAsia="楷体" w:hAnsi="Times New Roman"/>
                <w:kern w:val="0"/>
                <w:sz w:val="24"/>
                <w:szCs w:val="20"/>
              </w:rPr>
            </w:pPr>
          </w:p>
        </w:tc>
      </w:tr>
      <w:tr w:rsidR="001054AB" w14:paraId="79794219" w14:textId="77777777">
        <w:trPr>
          <w:trHeight w:val="799"/>
          <w:jc w:val="center"/>
        </w:trPr>
        <w:tc>
          <w:tcPr>
            <w:tcW w:w="1446" w:type="dxa"/>
            <w:tcBorders>
              <w:top w:val="single" w:sz="4" w:space="0" w:color="auto"/>
              <w:left w:val="single" w:sz="4" w:space="0" w:color="auto"/>
              <w:bottom w:val="single" w:sz="4" w:space="0" w:color="auto"/>
              <w:right w:val="single" w:sz="4" w:space="0" w:color="auto"/>
            </w:tcBorders>
            <w:vAlign w:val="center"/>
          </w:tcPr>
          <w:p w14:paraId="7D348D75" w14:textId="77777777" w:rsidR="001054AB" w:rsidRDefault="00EB28CA">
            <w:pPr>
              <w:snapToGrid w:val="0"/>
              <w:spacing w:line="400" w:lineRule="exact"/>
              <w:jc w:val="center"/>
              <w:rPr>
                <w:rFonts w:ascii="Times New Roman" w:eastAsia="楷体" w:hAnsi="Times New Roman"/>
                <w:kern w:val="0"/>
                <w:sz w:val="24"/>
                <w:szCs w:val="20"/>
              </w:rPr>
            </w:pPr>
            <w:r>
              <w:rPr>
                <w:rFonts w:ascii="Times New Roman" w:eastAsia="楷体" w:hAnsi="Times New Roman" w:hint="eastAsia"/>
                <w:kern w:val="0"/>
                <w:sz w:val="24"/>
                <w:szCs w:val="20"/>
              </w:rPr>
              <w:t>业务科目一</w:t>
            </w:r>
          </w:p>
          <w:p w14:paraId="6423C321" w14:textId="77777777" w:rsidR="001054AB" w:rsidRDefault="00EB28CA">
            <w:pPr>
              <w:snapToGrid w:val="0"/>
              <w:spacing w:line="400" w:lineRule="exact"/>
              <w:jc w:val="center"/>
              <w:rPr>
                <w:rFonts w:ascii="Times New Roman" w:eastAsia="楷体" w:hAnsi="Times New Roman"/>
                <w:kern w:val="0"/>
                <w:sz w:val="24"/>
                <w:szCs w:val="20"/>
              </w:rPr>
            </w:pPr>
            <w:r>
              <w:rPr>
                <w:rFonts w:ascii="Times New Roman" w:eastAsia="楷体" w:hAnsi="Times New Roman" w:hint="eastAsia"/>
                <w:kern w:val="0"/>
                <w:sz w:val="24"/>
                <w:szCs w:val="20"/>
              </w:rPr>
              <w:t>成绩</w:t>
            </w:r>
          </w:p>
        </w:tc>
        <w:tc>
          <w:tcPr>
            <w:tcW w:w="1491" w:type="dxa"/>
            <w:tcBorders>
              <w:top w:val="single" w:sz="4" w:space="0" w:color="auto"/>
              <w:left w:val="single" w:sz="4" w:space="0" w:color="auto"/>
              <w:bottom w:val="single" w:sz="4" w:space="0" w:color="auto"/>
              <w:right w:val="single" w:sz="4" w:space="0" w:color="auto"/>
            </w:tcBorders>
            <w:vAlign w:val="center"/>
          </w:tcPr>
          <w:p w14:paraId="4B01AC1E" w14:textId="77777777" w:rsidR="001054AB" w:rsidRDefault="001054AB">
            <w:pPr>
              <w:snapToGrid w:val="0"/>
              <w:spacing w:line="400" w:lineRule="exact"/>
              <w:jc w:val="center"/>
              <w:rPr>
                <w:rFonts w:ascii="Times New Roman" w:eastAsia="楷体" w:hAnsi="Times New Roman"/>
                <w:kern w:val="0"/>
                <w:sz w:val="24"/>
                <w:szCs w:val="20"/>
              </w:rPr>
            </w:pPr>
          </w:p>
        </w:tc>
        <w:tc>
          <w:tcPr>
            <w:tcW w:w="1706" w:type="dxa"/>
            <w:tcBorders>
              <w:top w:val="single" w:sz="4" w:space="0" w:color="auto"/>
              <w:left w:val="single" w:sz="4" w:space="0" w:color="auto"/>
              <w:bottom w:val="single" w:sz="4" w:space="0" w:color="auto"/>
              <w:right w:val="single" w:sz="4" w:space="0" w:color="auto"/>
            </w:tcBorders>
            <w:vAlign w:val="center"/>
          </w:tcPr>
          <w:p w14:paraId="1A34E0A7" w14:textId="77777777" w:rsidR="001054AB" w:rsidRDefault="00EB28CA">
            <w:pPr>
              <w:snapToGrid w:val="0"/>
              <w:spacing w:line="400" w:lineRule="exact"/>
              <w:jc w:val="center"/>
              <w:rPr>
                <w:rFonts w:ascii="Times New Roman" w:eastAsia="楷体" w:hAnsi="Times New Roman"/>
                <w:kern w:val="0"/>
                <w:sz w:val="24"/>
                <w:szCs w:val="20"/>
              </w:rPr>
            </w:pPr>
            <w:r>
              <w:rPr>
                <w:rFonts w:ascii="Times New Roman" w:eastAsia="楷体" w:hAnsi="Times New Roman" w:hint="eastAsia"/>
                <w:kern w:val="0"/>
                <w:sz w:val="24"/>
                <w:szCs w:val="20"/>
              </w:rPr>
              <w:t>业务科目二</w:t>
            </w:r>
          </w:p>
          <w:p w14:paraId="799B33C4" w14:textId="77777777" w:rsidR="001054AB" w:rsidRDefault="00EB28CA">
            <w:pPr>
              <w:snapToGrid w:val="0"/>
              <w:spacing w:line="400" w:lineRule="exact"/>
              <w:jc w:val="center"/>
              <w:rPr>
                <w:rFonts w:ascii="Times New Roman" w:eastAsia="楷体" w:hAnsi="Times New Roman"/>
                <w:kern w:val="0"/>
                <w:sz w:val="24"/>
                <w:szCs w:val="20"/>
              </w:rPr>
            </w:pPr>
            <w:r>
              <w:rPr>
                <w:rFonts w:ascii="Times New Roman" w:eastAsia="楷体" w:hAnsi="Times New Roman" w:hint="eastAsia"/>
                <w:kern w:val="0"/>
                <w:sz w:val="24"/>
                <w:szCs w:val="20"/>
              </w:rPr>
              <w:t>成绩</w:t>
            </w:r>
          </w:p>
        </w:tc>
        <w:tc>
          <w:tcPr>
            <w:tcW w:w="2091" w:type="dxa"/>
            <w:tcBorders>
              <w:top w:val="single" w:sz="4" w:space="0" w:color="auto"/>
              <w:left w:val="single" w:sz="4" w:space="0" w:color="auto"/>
              <w:bottom w:val="single" w:sz="4" w:space="0" w:color="auto"/>
              <w:right w:val="single" w:sz="4" w:space="0" w:color="auto"/>
            </w:tcBorders>
            <w:vAlign w:val="center"/>
          </w:tcPr>
          <w:p w14:paraId="521DE2E2" w14:textId="77777777" w:rsidR="001054AB" w:rsidRDefault="001054AB">
            <w:pPr>
              <w:snapToGrid w:val="0"/>
              <w:spacing w:line="400" w:lineRule="exact"/>
              <w:jc w:val="center"/>
              <w:rPr>
                <w:rFonts w:ascii="Times New Roman" w:eastAsia="楷体" w:hAnsi="Times New Roman"/>
                <w:kern w:val="0"/>
                <w:sz w:val="24"/>
                <w:szCs w:val="20"/>
              </w:rPr>
            </w:pPr>
          </w:p>
        </w:tc>
        <w:tc>
          <w:tcPr>
            <w:tcW w:w="1252" w:type="dxa"/>
            <w:tcBorders>
              <w:top w:val="single" w:sz="4" w:space="0" w:color="auto"/>
              <w:left w:val="single" w:sz="4" w:space="0" w:color="auto"/>
              <w:bottom w:val="single" w:sz="4" w:space="0" w:color="auto"/>
              <w:right w:val="single" w:sz="4" w:space="0" w:color="auto"/>
            </w:tcBorders>
            <w:vAlign w:val="center"/>
          </w:tcPr>
          <w:p w14:paraId="5F95DB88" w14:textId="77777777" w:rsidR="001054AB" w:rsidRDefault="00EB28CA">
            <w:pPr>
              <w:snapToGrid w:val="0"/>
              <w:spacing w:line="400" w:lineRule="exact"/>
              <w:jc w:val="center"/>
              <w:rPr>
                <w:rFonts w:ascii="Times New Roman" w:eastAsia="楷体" w:hAnsi="Times New Roman"/>
                <w:kern w:val="0"/>
                <w:sz w:val="24"/>
                <w:szCs w:val="20"/>
              </w:rPr>
            </w:pPr>
            <w:r>
              <w:rPr>
                <w:rFonts w:ascii="Times New Roman" w:eastAsia="楷体" w:hAnsi="Times New Roman" w:hint="eastAsia"/>
                <w:kern w:val="0"/>
                <w:sz w:val="24"/>
                <w:szCs w:val="20"/>
              </w:rPr>
              <w:t>第二外语</w:t>
            </w:r>
          </w:p>
        </w:tc>
        <w:tc>
          <w:tcPr>
            <w:tcW w:w="1793" w:type="dxa"/>
            <w:tcBorders>
              <w:top w:val="single" w:sz="4" w:space="0" w:color="auto"/>
              <w:left w:val="single" w:sz="4" w:space="0" w:color="auto"/>
              <w:bottom w:val="single" w:sz="4" w:space="0" w:color="auto"/>
              <w:right w:val="single" w:sz="4" w:space="0" w:color="auto"/>
            </w:tcBorders>
            <w:vAlign w:val="center"/>
          </w:tcPr>
          <w:p w14:paraId="1313CBAC" w14:textId="77777777" w:rsidR="001054AB" w:rsidRDefault="001054AB">
            <w:pPr>
              <w:snapToGrid w:val="0"/>
              <w:spacing w:line="400" w:lineRule="exact"/>
              <w:jc w:val="center"/>
              <w:rPr>
                <w:rFonts w:ascii="Times New Roman" w:eastAsia="楷体" w:hAnsi="Times New Roman"/>
                <w:kern w:val="0"/>
                <w:sz w:val="24"/>
                <w:szCs w:val="20"/>
              </w:rPr>
            </w:pPr>
          </w:p>
        </w:tc>
      </w:tr>
      <w:tr w:rsidR="001054AB" w14:paraId="4E349618" w14:textId="77777777">
        <w:trPr>
          <w:trHeight w:val="780"/>
          <w:jc w:val="center"/>
        </w:trPr>
        <w:tc>
          <w:tcPr>
            <w:tcW w:w="1446" w:type="dxa"/>
            <w:tcBorders>
              <w:top w:val="single" w:sz="4" w:space="0" w:color="auto"/>
              <w:left w:val="single" w:sz="4" w:space="0" w:color="auto"/>
              <w:bottom w:val="single" w:sz="4" w:space="0" w:color="auto"/>
              <w:right w:val="single" w:sz="4" w:space="0" w:color="auto"/>
            </w:tcBorders>
            <w:vAlign w:val="center"/>
          </w:tcPr>
          <w:p w14:paraId="3BE9B743" w14:textId="77777777" w:rsidR="001054AB" w:rsidRDefault="00EB28CA">
            <w:pPr>
              <w:snapToGrid w:val="0"/>
              <w:spacing w:line="400" w:lineRule="exact"/>
              <w:jc w:val="center"/>
              <w:rPr>
                <w:rFonts w:ascii="Times New Roman" w:eastAsia="楷体" w:hAnsi="Times New Roman"/>
                <w:kern w:val="0"/>
                <w:sz w:val="24"/>
                <w:szCs w:val="20"/>
              </w:rPr>
            </w:pPr>
            <w:r>
              <w:rPr>
                <w:rFonts w:ascii="Times New Roman" w:eastAsia="楷体" w:hAnsi="Times New Roman" w:hint="eastAsia"/>
                <w:kern w:val="0"/>
                <w:sz w:val="24"/>
                <w:szCs w:val="20"/>
              </w:rPr>
              <w:t>报考学院</w:t>
            </w:r>
          </w:p>
        </w:tc>
        <w:tc>
          <w:tcPr>
            <w:tcW w:w="1491" w:type="dxa"/>
            <w:tcBorders>
              <w:top w:val="single" w:sz="4" w:space="0" w:color="auto"/>
              <w:left w:val="single" w:sz="4" w:space="0" w:color="auto"/>
              <w:bottom w:val="single" w:sz="4" w:space="0" w:color="auto"/>
              <w:right w:val="single" w:sz="4" w:space="0" w:color="auto"/>
            </w:tcBorders>
            <w:vAlign w:val="center"/>
          </w:tcPr>
          <w:p w14:paraId="10285AB0" w14:textId="77777777" w:rsidR="001054AB" w:rsidRDefault="001054AB">
            <w:pPr>
              <w:snapToGrid w:val="0"/>
              <w:spacing w:line="400" w:lineRule="exact"/>
              <w:jc w:val="center"/>
              <w:rPr>
                <w:rFonts w:ascii="Times New Roman" w:eastAsia="楷体" w:hAnsi="Times New Roman"/>
                <w:kern w:val="0"/>
                <w:sz w:val="24"/>
                <w:szCs w:val="20"/>
              </w:rPr>
            </w:pPr>
          </w:p>
        </w:tc>
        <w:tc>
          <w:tcPr>
            <w:tcW w:w="1706" w:type="dxa"/>
            <w:tcBorders>
              <w:top w:val="single" w:sz="4" w:space="0" w:color="auto"/>
              <w:left w:val="single" w:sz="4" w:space="0" w:color="auto"/>
              <w:bottom w:val="single" w:sz="4" w:space="0" w:color="auto"/>
              <w:right w:val="single" w:sz="4" w:space="0" w:color="auto"/>
            </w:tcBorders>
            <w:vAlign w:val="center"/>
          </w:tcPr>
          <w:p w14:paraId="772BC124" w14:textId="77777777" w:rsidR="001054AB" w:rsidRDefault="00EB28CA">
            <w:pPr>
              <w:snapToGrid w:val="0"/>
              <w:spacing w:line="400" w:lineRule="exact"/>
              <w:jc w:val="center"/>
              <w:rPr>
                <w:rFonts w:ascii="Times New Roman" w:eastAsia="楷体" w:hAnsi="Times New Roman"/>
                <w:kern w:val="0"/>
                <w:sz w:val="24"/>
                <w:szCs w:val="20"/>
              </w:rPr>
            </w:pPr>
            <w:r>
              <w:rPr>
                <w:rFonts w:ascii="Times New Roman" w:eastAsia="楷体" w:hAnsi="Times New Roman" w:hint="eastAsia"/>
                <w:kern w:val="0"/>
                <w:sz w:val="24"/>
                <w:szCs w:val="20"/>
              </w:rPr>
              <w:t>报考专业</w:t>
            </w:r>
          </w:p>
        </w:tc>
        <w:tc>
          <w:tcPr>
            <w:tcW w:w="2091" w:type="dxa"/>
            <w:tcBorders>
              <w:top w:val="single" w:sz="4" w:space="0" w:color="auto"/>
              <w:left w:val="single" w:sz="4" w:space="0" w:color="auto"/>
              <w:bottom w:val="single" w:sz="4" w:space="0" w:color="auto"/>
              <w:right w:val="single" w:sz="4" w:space="0" w:color="auto"/>
            </w:tcBorders>
            <w:vAlign w:val="center"/>
          </w:tcPr>
          <w:p w14:paraId="649D6C8D" w14:textId="77777777" w:rsidR="001054AB" w:rsidRDefault="001054AB">
            <w:pPr>
              <w:snapToGrid w:val="0"/>
              <w:spacing w:line="400" w:lineRule="exact"/>
              <w:jc w:val="center"/>
              <w:rPr>
                <w:rFonts w:ascii="Times New Roman" w:eastAsia="楷体" w:hAnsi="Times New Roman"/>
                <w:kern w:val="0"/>
                <w:sz w:val="24"/>
                <w:szCs w:val="20"/>
              </w:rPr>
            </w:pPr>
          </w:p>
        </w:tc>
        <w:tc>
          <w:tcPr>
            <w:tcW w:w="1252" w:type="dxa"/>
            <w:tcBorders>
              <w:top w:val="single" w:sz="4" w:space="0" w:color="auto"/>
              <w:left w:val="single" w:sz="4" w:space="0" w:color="auto"/>
              <w:bottom w:val="single" w:sz="4" w:space="0" w:color="auto"/>
              <w:right w:val="single" w:sz="4" w:space="0" w:color="auto"/>
            </w:tcBorders>
            <w:vAlign w:val="center"/>
          </w:tcPr>
          <w:p w14:paraId="065A3B69" w14:textId="77777777" w:rsidR="001054AB" w:rsidRDefault="00EB28CA">
            <w:pPr>
              <w:snapToGrid w:val="0"/>
              <w:spacing w:line="400" w:lineRule="exact"/>
              <w:jc w:val="center"/>
              <w:rPr>
                <w:rFonts w:ascii="Times New Roman" w:eastAsia="楷体" w:hAnsi="Times New Roman"/>
                <w:kern w:val="0"/>
                <w:sz w:val="24"/>
                <w:szCs w:val="20"/>
              </w:rPr>
            </w:pPr>
            <w:r>
              <w:rPr>
                <w:rFonts w:ascii="Times New Roman" w:eastAsia="楷体" w:hAnsi="Times New Roman" w:hint="eastAsia"/>
                <w:kern w:val="0"/>
                <w:sz w:val="24"/>
                <w:szCs w:val="20"/>
              </w:rPr>
              <w:t>报考导师</w:t>
            </w:r>
          </w:p>
        </w:tc>
        <w:tc>
          <w:tcPr>
            <w:tcW w:w="1793" w:type="dxa"/>
            <w:tcBorders>
              <w:top w:val="single" w:sz="4" w:space="0" w:color="auto"/>
              <w:left w:val="single" w:sz="4" w:space="0" w:color="auto"/>
              <w:bottom w:val="single" w:sz="4" w:space="0" w:color="auto"/>
              <w:right w:val="single" w:sz="4" w:space="0" w:color="auto"/>
            </w:tcBorders>
            <w:vAlign w:val="center"/>
          </w:tcPr>
          <w:p w14:paraId="4EA5EAFC" w14:textId="77777777" w:rsidR="001054AB" w:rsidRDefault="001054AB">
            <w:pPr>
              <w:snapToGrid w:val="0"/>
              <w:spacing w:line="400" w:lineRule="exact"/>
              <w:jc w:val="center"/>
              <w:rPr>
                <w:rFonts w:ascii="Times New Roman" w:eastAsia="楷体" w:hAnsi="Times New Roman"/>
                <w:kern w:val="0"/>
                <w:sz w:val="24"/>
                <w:szCs w:val="20"/>
              </w:rPr>
            </w:pPr>
          </w:p>
        </w:tc>
      </w:tr>
      <w:tr w:rsidR="001054AB" w14:paraId="1D0A3AC2" w14:textId="77777777">
        <w:trPr>
          <w:cantSplit/>
          <w:trHeight w:val="5382"/>
          <w:jc w:val="center"/>
        </w:trPr>
        <w:tc>
          <w:tcPr>
            <w:tcW w:w="9779" w:type="dxa"/>
            <w:gridSpan w:val="6"/>
            <w:tcBorders>
              <w:top w:val="single" w:sz="4" w:space="0" w:color="auto"/>
              <w:left w:val="single" w:sz="4" w:space="0" w:color="auto"/>
              <w:bottom w:val="single" w:sz="4" w:space="0" w:color="auto"/>
              <w:right w:val="single" w:sz="4" w:space="0" w:color="auto"/>
            </w:tcBorders>
            <w:vAlign w:val="center"/>
          </w:tcPr>
          <w:p w14:paraId="526EFAAC" w14:textId="77777777" w:rsidR="001054AB" w:rsidRDefault="00EB28CA">
            <w:pPr>
              <w:wordWrap w:val="0"/>
              <w:spacing w:line="480" w:lineRule="auto"/>
              <w:ind w:firstLineChars="200" w:firstLine="480"/>
              <w:rPr>
                <w:rFonts w:ascii="Times New Roman" w:eastAsia="楷体" w:hAnsi="Times New Roman"/>
                <w:kern w:val="0"/>
                <w:sz w:val="24"/>
                <w:szCs w:val="20"/>
              </w:rPr>
            </w:pPr>
            <w:r>
              <w:rPr>
                <w:rFonts w:ascii="Times New Roman" w:eastAsia="楷体" w:hAnsi="Times New Roman"/>
                <w:kern w:val="0"/>
                <w:sz w:val="24"/>
                <w:szCs w:val="20"/>
              </w:rPr>
              <w:t>1</w:t>
            </w:r>
            <w:r>
              <w:rPr>
                <w:rFonts w:ascii="Times New Roman" w:eastAsia="楷体" w:hAnsi="Times New Roman" w:hint="eastAsia"/>
                <w:kern w:val="0"/>
                <w:sz w:val="24"/>
                <w:szCs w:val="20"/>
              </w:rPr>
              <w:t>、本人已认真阅读和准确理解西北农林科技大学</w:t>
            </w:r>
            <w:r>
              <w:rPr>
                <w:rFonts w:ascii="Times New Roman" w:eastAsia="楷体" w:hAnsi="Times New Roman"/>
                <w:kern w:val="0"/>
                <w:sz w:val="24"/>
                <w:szCs w:val="20"/>
              </w:rPr>
              <w:t>2023</w:t>
            </w:r>
            <w:r>
              <w:rPr>
                <w:rFonts w:ascii="Times New Roman" w:eastAsia="楷体" w:hAnsi="Times New Roman" w:hint="eastAsia"/>
                <w:kern w:val="0"/>
                <w:sz w:val="24"/>
                <w:szCs w:val="20"/>
              </w:rPr>
              <w:t>年专业学位硕士研究生“国际农业管理人才”专项项目公告，并自愿申报“国际农业管理人才”专项项目专业学位硕士研究生招生计划，若被录取，将严格按照本专项项目要求认真完成学业。</w:t>
            </w:r>
          </w:p>
          <w:p w14:paraId="06937E2A" w14:textId="77777777" w:rsidR="001054AB" w:rsidRDefault="00EB28CA">
            <w:pPr>
              <w:wordWrap w:val="0"/>
              <w:spacing w:line="480" w:lineRule="auto"/>
              <w:ind w:firstLineChars="200" w:firstLine="480"/>
              <w:rPr>
                <w:rFonts w:ascii="Times New Roman" w:eastAsia="楷体" w:hAnsi="Times New Roman"/>
                <w:kern w:val="0"/>
                <w:sz w:val="24"/>
                <w:szCs w:val="20"/>
              </w:rPr>
            </w:pPr>
            <w:r>
              <w:rPr>
                <w:rFonts w:ascii="Times New Roman" w:eastAsia="楷体" w:hAnsi="Times New Roman"/>
                <w:kern w:val="0"/>
                <w:sz w:val="24"/>
                <w:szCs w:val="20"/>
              </w:rPr>
              <w:t>2</w:t>
            </w:r>
            <w:r>
              <w:rPr>
                <w:rFonts w:ascii="Times New Roman" w:eastAsia="楷体" w:hAnsi="Times New Roman" w:hint="eastAsia"/>
                <w:kern w:val="0"/>
                <w:sz w:val="24"/>
                <w:szCs w:val="20"/>
              </w:rPr>
              <w:t>、本人（</w:t>
            </w:r>
            <w:r>
              <w:rPr>
                <w:rFonts w:ascii="Times New Roman" w:eastAsia="楷体" w:hAnsi="Times New Roman"/>
                <w:kern w:val="0"/>
                <w:sz w:val="24"/>
                <w:szCs w:val="20"/>
              </w:rPr>
              <w:t xml:space="preserve"> </w:t>
            </w:r>
            <w:r>
              <w:rPr>
                <w:rFonts w:ascii="Times New Roman" w:eastAsia="楷体" w:hAnsi="Times New Roman" w:hint="eastAsia"/>
                <w:kern w:val="0"/>
                <w:sz w:val="24"/>
                <w:szCs w:val="20"/>
              </w:rPr>
              <w:t>是</w:t>
            </w:r>
            <w:r>
              <w:rPr>
                <w:rFonts w:ascii="Times New Roman" w:eastAsia="楷体" w:hAnsi="Times New Roman"/>
                <w:kern w:val="0"/>
                <w:sz w:val="24"/>
                <w:szCs w:val="20"/>
              </w:rPr>
              <w:t xml:space="preserve"> / </w:t>
            </w:r>
            <w:r>
              <w:rPr>
                <w:rFonts w:ascii="Times New Roman" w:eastAsia="楷体" w:hAnsi="Times New Roman" w:hint="eastAsia"/>
                <w:kern w:val="0"/>
                <w:sz w:val="24"/>
                <w:szCs w:val="20"/>
              </w:rPr>
              <w:t>否</w:t>
            </w:r>
            <w:r>
              <w:rPr>
                <w:rFonts w:ascii="Times New Roman" w:eastAsia="楷体" w:hAnsi="Times New Roman"/>
                <w:kern w:val="0"/>
                <w:sz w:val="24"/>
                <w:szCs w:val="20"/>
              </w:rPr>
              <w:t xml:space="preserve"> </w:t>
            </w:r>
            <w:r>
              <w:rPr>
                <w:rFonts w:ascii="Times New Roman" w:eastAsia="楷体" w:hAnsi="Times New Roman" w:hint="eastAsia"/>
                <w:kern w:val="0"/>
                <w:sz w:val="24"/>
                <w:szCs w:val="20"/>
              </w:rPr>
              <w:t>）同意在所报考学院内调剂到报考专业所申报专项项目的其他导师。</w:t>
            </w:r>
          </w:p>
          <w:p w14:paraId="635BD764" w14:textId="77777777" w:rsidR="001054AB" w:rsidRDefault="001054AB">
            <w:pPr>
              <w:spacing w:line="400" w:lineRule="exact"/>
              <w:ind w:firstLineChars="1600" w:firstLine="3855"/>
              <w:jc w:val="center"/>
              <w:rPr>
                <w:rFonts w:ascii="Times New Roman" w:eastAsia="楷体" w:hAnsi="Times New Roman"/>
                <w:b/>
                <w:bCs/>
                <w:kern w:val="0"/>
                <w:sz w:val="24"/>
                <w:szCs w:val="20"/>
              </w:rPr>
            </w:pPr>
          </w:p>
          <w:p w14:paraId="5562F1C4" w14:textId="77777777" w:rsidR="001054AB" w:rsidRDefault="001054AB">
            <w:pPr>
              <w:spacing w:line="400" w:lineRule="exact"/>
              <w:ind w:firstLineChars="1600" w:firstLine="3855"/>
              <w:jc w:val="center"/>
              <w:rPr>
                <w:rFonts w:ascii="Times New Roman" w:eastAsia="楷体" w:hAnsi="Times New Roman"/>
                <w:b/>
                <w:bCs/>
                <w:kern w:val="0"/>
                <w:sz w:val="24"/>
                <w:szCs w:val="20"/>
              </w:rPr>
            </w:pPr>
          </w:p>
          <w:p w14:paraId="4FE1CF42" w14:textId="77777777" w:rsidR="001054AB" w:rsidRDefault="001054AB">
            <w:pPr>
              <w:spacing w:line="400" w:lineRule="exact"/>
              <w:ind w:firstLineChars="1600" w:firstLine="3855"/>
              <w:jc w:val="center"/>
              <w:rPr>
                <w:rFonts w:ascii="Times New Roman" w:eastAsia="楷体" w:hAnsi="Times New Roman"/>
                <w:b/>
                <w:bCs/>
                <w:kern w:val="0"/>
                <w:sz w:val="24"/>
                <w:szCs w:val="20"/>
              </w:rPr>
            </w:pPr>
          </w:p>
          <w:p w14:paraId="24D8F5C3" w14:textId="77777777" w:rsidR="001054AB" w:rsidRDefault="00EB28CA">
            <w:pPr>
              <w:spacing w:line="400" w:lineRule="exact"/>
              <w:ind w:firstLineChars="1600" w:firstLine="3855"/>
              <w:jc w:val="center"/>
              <w:rPr>
                <w:rFonts w:ascii="Times New Roman" w:eastAsia="楷体" w:hAnsi="Times New Roman"/>
                <w:b/>
                <w:bCs/>
                <w:kern w:val="0"/>
                <w:sz w:val="24"/>
                <w:szCs w:val="20"/>
                <w:u w:val="single"/>
              </w:rPr>
            </w:pPr>
            <w:r>
              <w:rPr>
                <w:rFonts w:ascii="Times New Roman" w:eastAsia="楷体" w:hAnsi="Times New Roman" w:hint="eastAsia"/>
                <w:b/>
                <w:bCs/>
                <w:kern w:val="0"/>
                <w:sz w:val="24"/>
                <w:szCs w:val="20"/>
              </w:rPr>
              <w:t>承诺人：</w:t>
            </w:r>
          </w:p>
          <w:p w14:paraId="32590B10" w14:textId="77777777" w:rsidR="001054AB" w:rsidRDefault="00EB28CA">
            <w:pPr>
              <w:spacing w:beforeLines="100" w:before="312" w:line="400" w:lineRule="exact"/>
              <w:ind w:firstLineChars="2100" w:firstLine="5040"/>
              <w:jc w:val="center"/>
              <w:rPr>
                <w:rFonts w:ascii="Times New Roman" w:eastAsia="楷体" w:hAnsi="Times New Roman"/>
                <w:kern w:val="0"/>
                <w:sz w:val="24"/>
                <w:szCs w:val="20"/>
                <w:u w:val="single"/>
              </w:rPr>
            </w:pPr>
            <w:r>
              <w:rPr>
                <w:rFonts w:ascii="Times New Roman" w:eastAsia="楷体" w:hAnsi="Times New Roman" w:hint="eastAsia"/>
                <w:kern w:val="0"/>
                <w:sz w:val="24"/>
                <w:szCs w:val="20"/>
              </w:rPr>
              <w:t>年</w:t>
            </w:r>
            <w:r>
              <w:rPr>
                <w:rFonts w:ascii="Times New Roman" w:eastAsia="楷体" w:hAnsi="Times New Roman"/>
                <w:kern w:val="0"/>
                <w:sz w:val="24"/>
                <w:szCs w:val="20"/>
              </w:rPr>
              <w:t xml:space="preserve">   </w:t>
            </w:r>
            <w:r>
              <w:rPr>
                <w:rFonts w:ascii="Times New Roman" w:eastAsia="楷体" w:hAnsi="Times New Roman" w:hint="eastAsia"/>
                <w:kern w:val="0"/>
                <w:sz w:val="24"/>
                <w:szCs w:val="20"/>
              </w:rPr>
              <w:t>月</w:t>
            </w:r>
            <w:r>
              <w:rPr>
                <w:rFonts w:ascii="Times New Roman" w:eastAsia="楷体" w:hAnsi="Times New Roman"/>
                <w:kern w:val="0"/>
                <w:sz w:val="24"/>
                <w:szCs w:val="20"/>
              </w:rPr>
              <w:t xml:space="preserve">   </w:t>
            </w:r>
            <w:r>
              <w:rPr>
                <w:rFonts w:ascii="Times New Roman" w:eastAsia="楷体" w:hAnsi="Times New Roman" w:hint="eastAsia"/>
                <w:kern w:val="0"/>
                <w:sz w:val="24"/>
                <w:szCs w:val="20"/>
              </w:rPr>
              <w:t>日</w:t>
            </w:r>
          </w:p>
        </w:tc>
      </w:tr>
    </w:tbl>
    <w:p w14:paraId="2C7CE511" w14:textId="77777777" w:rsidR="001054AB" w:rsidRDefault="00EB28CA">
      <w:pPr>
        <w:widowControl/>
        <w:wordWrap w:val="0"/>
        <w:spacing w:line="360" w:lineRule="auto"/>
        <w:rPr>
          <w:rFonts w:ascii="Times New Roman" w:eastAsia="楷体" w:hAnsi="Times New Roman"/>
          <w:sz w:val="24"/>
        </w:rPr>
      </w:pPr>
      <w:r>
        <w:rPr>
          <w:rFonts w:ascii="Times New Roman" w:eastAsia="楷体" w:hAnsi="Times New Roman" w:hint="eastAsia"/>
          <w:sz w:val="24"/>
        </w:rPr>
        <w:t>备注：</w:t>
      </w:r>
      <w:r>
        <w:rPr>
          <w:rFonts w:ascii="Times New Roman" w:eastAsia="楷体" w:hAnsi="Times New Roman"/>
          <w:sz w:val="24"/>
        </w:rPr>
        <w:t>1.</w:t>
      </w:r>
      <w:r>
        <w:rPr>
          <w:rFonts w:ascii="Times New Roman" w:eastAsia="楷体" w:hAnsi="Times New Roman" w:hint="eastAsia"/>
          <w:sz w:val="24"/>
        </w:rPr>
        <w:t>申报本专项项目的考生不得同时申报我校其他专项项目。</w:t>
      </w:r>
    </w:p>
    <w:p w14:paraId="4E6C86AE" w14:textId="77777777" w:rsidR="001054AB" w:rsidRDefault="00EB28CA">
      <w:pPr>
        <w:widowControl/>
        <w:wordWrap w:val="0"/>
        <w:spacing w:line="360" w:lineRule="auto"/>
        <w:ind w:firstLineChars="300" w:firstLine="720"/>
        <w:rPr>
          <w:rFonts w:ascii="Times New Roman" w:eastAsia="楷体" w:hAnsi="Times New Roman"/>
        </w:rPr>
      </w:pPr>
      <w:r>
        <w:rPr>
          <w:rFonts w:ascii="Times New Roman" w:eastAsia="楷体" w:hAnsi="Times New Roman"/>
          <w:sz w:val="24"/>
        </w:rPr>
        <w:t>2.</w:t>
      </w:r>
      <w:r>
        <w:rPr>
          <w:rFonts w:ascii="Times New Roman" w:eastAsia="楷体" w:hAnsi="Times New Roman" w:hint="eastAsia"/>
          <w:sz w:val="24"/>
        </w:rPr>
        <w:t>如选修过第二外语，则填写语种名称，没有选修过，则填写无。</w:t>
      </w:r>
    </w:p>
    <w:p w14:paraId="3477A252" w14:textId="77777777" w:rsidR="001054AB" w:rsidRDefault="001054AB">
      <w:pPr>
        <w:pStyle w:val="a7"/>
        <w:shd w:val="clear" w:color="auto" w:fill="FFFFFF"/>
        <w:spacing w:before="0" w:beforeAutospacing="0" w:after="0" w:afterAutospacing="0" w:line="560" w:lineRule="exact"/>
        <w:jc w:val="both"/>
        <w:rPr>
          <w:rFonts w:ascii="仿宋_GB2312" w:eastAsia="仿宋_GB2312" w:hAnsi="仿宋" w:cs="Times New Roman"/>
          <w:color w:val="000000"/>
          <w:sz w:val="32"/>
          <w:szCs w:val="32"/>
        </w:rPr>
      </w:pPr>
    </w:p>
    <w:p w14:paraId="6C9AE6D9" w14:textId="77777777" w:rsidR="001054AB" w:rsidRDefault="001054AB"/>
    <w:sectPr w:rsidR="001054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C9C2B" w14:textId="77777777" w:rsidR="00204C92" w:rsidRDefault="00204C92" w:rsidP="00A864C4">
      <w:r>
        <w:separator/>
      </w:r>
    </w:p>
  </w:endnote>
  <w:endnote w:type="continuationSeparator" w:id="0">
    <w:p w14:paraId="1A301D8A" w14:textId="77777777" w:rsidR="00204C92" w:rsidRDefault="00204C92" w:rsidP="00A8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47DF0" w14:textId="77777777" w:rsidR="00204C92" w:rsidRDefault="00204C92" w:rsidP="00A864C4">
      <w:r>
        <w:separator/>
      </w:r>
    </w:p>
  </w:footnote>
  <w:footnote w:type="continuationSeparator" w:id="0">
    <w:p w14:paraId="5B91AABA" w14:textId="77777777" w:rsidR="00204C92" w:rsidRDefault="00204C92" w:rsidP="00A864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YxMzkyYzFmY2U5OTM2YzgwNjhkNTBjYWIxZjI1ZDMifQ=="/>
  </w:docVars>
  <w:rsids>
    <w:rsidRoot w:val="00841B92"/>
    <w:rsid w:val="00052A3B"/>
    <w:rsid w:val="00055E4B"/>
    <w:rsid w:val="000F4CC5"/>
    <w:rsid w:val="001054AB"/>
    <w:rsid w:val="00115B0D"/>
    <w:rsid w:val="00120037"/>
    <w:rsid w:val="00126409"/>
    <w:rsid w:val="00127BB9"/>
    <w:rsid w:val="001576BD"/>
    <w:rsid w:val="00164522"/>
    <w:rsid w:val="00204C92"/>
    <w:rsid w:val="002442BA"/>
    <w:rsid w:val="002D1650"/>
    <w:rsid w:val="00330B7A"/>
    <w:rsid w:val="003626E6"/>
    <w:rsid w:val="00366B5C"/>
    <w:rsid w:val="00401FD6"/>
    <w:rsid w:val="0046408C"/>
    <w:rsid w:val="004741D9"/>
    <w:rsid w:val="00474217"/>
    <w:rsid w:val="00483CDC"/>
    <w:rsid w:val="004955B5"/>
    <w:rsid w:val="004C0F51"/>
    <w:rsid w:val="00611167"/>
    <w:rsid w:val="006125F5"/>
    <w:rsid w:val="00630071"/>
    <w:rsid w:val="006705CD"/>
    <w:rsid w:val="006D6651"/>
    <w:rsid w:val="00741273"/>
    <w:rsid w:val="007513FD"/>
    <w:rsid w:val="007A2F52"/>
    <w:rsid w:val="007B7161"/>
    <w:rsid w:val="00822507"/>
    <w:rsid w:val="00841B92"/>
    <w:rsid w:val="008425F9"/>
    <w:rsid w:val="008648A4"/>
    <w:rsid w:val="008D3E01"/>
    <w:rsid w:val="008E6F35"/>
    <w:rsid w:val="008F11D2"/>
    <w:rsid w:val="009324C0"/>
    <w:rsid w:val="00983F01"/>
    <w:rsid w:val="00A52CA8"/>
    <w:rsid w:val="00A864C4"/>
    <w:rsid w:val="00AC293D"/>
    <w:rsid w:val="00B3476E"/>
    <w:rsid w:val="00B70B40"/>
    <w:rsid w:val="00C4638C"/>
    <w:rsid w:val="00D048B8"/>
    <w:rsid w:val="00D5129D"/>
    <w:rsid w:val="00E053D9"/>
    <w:rsid w:val="00E368F4"/>
    <w:rsid w:val="00E41D3D"/>
    <w:rsid w:val="00E71CEC"/>
    <w:rsid w:val="00E87AE4"/>
    <w:rsid w:val="00EA7858"/>
    <w:rsid w:val="00EB28CA"/>
    <w:rsid w:val="00EE436E"/>
    <w:rsid w:val="00EE45CB"/>
    <w:rsid w:val="00FA155D"/>
    <w:rsid w:val="00FA6681"/>
    <w:rsid w:val="00FF6EB6"/>
    <w:rsid w:val="02B26F05"/>
    <w:rsid w:val="10E32902"/>
    <w:rsid w:val="2A180013"/>
    <w:rsid w:val="3CE33B06"/>
    <w:rsid w:val="52614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6C0F8"/>
  <w15:docId w15:val="{62775CF4-F818-4F05-B4C3-155BAD71D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0"/>
    <w:uiPriority w:val="9"/>
    <w:qFormat/>
    <w:pPr>
      <w:keepNext/>
      <w:keepLines/>
      <w:spacing w:before="340" w:after="330" w:line="576" w:lineRule="auto"/>
      <w:outlineLvl w:val="0"/>
    </w:pPr>
    <w:rPr>
      <w:rFonts w:ascii="等线" w:eastAsia="等线" w:hAnsi="等线"/>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table" w:styleId="a8">
    <w:name w:val="Table Grid"/>
    <w:basedOn w:val="a1"/>
    <w:uiPriority w:val="39"/>
    <w:qFormat/>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qFormat/>
    <w:rPr>
      <w:rFonts w:ascii="等线" w:eastAsia="等线" w:hAnsi="等线" w:cs="Times New Roman"/>
      <w:b/>
      <w:bCs/>
      <w:kern w:val="44"/>
      <w:sz w:val="44"/>
      <w:szCs w:val="44"/>
    </w:rPr>
  </w:style>
  <w:style w:type="character" w:customStyle="1" w:styleId="a6">
    <w:name w:val="页眉 字符"/>
    <w:basedOn w:val="a0"/>
    <w:link w:val="a5"/>
    <w:uiPriority w:val="99"/>
    <w:qFormat/>
    <w:rPr>
      <w:rFonts w:ascii="Calibri" w:eastAsia="宋体" w:hAnsi="Calibri" w:cs="Times New Roman"/>
      <w:sz w:val="18"/>
      <w:szCs w:val="18"/>
    </w:rPr>
  </w:style>
  <w:style w:type="character" w:customStyle="1" w:styleId="a4">
    <w:name w:val="页脚 字符"/>
    <w:basedOn w:val="a0"/>
    <w:link w:val="a3"/>
    <w:uiPriority w:val="99"/>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466</Words>
  <Characters>2657</Characters>
  <Application>Microsoft Office Word</Application>
  <DocSecurity>0</DocSecurity>
  <Lines>22</Lines>
  <Paragraphs>6</Paragraphs>
  <ScaleCrop>false</ScaleCrop>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 ji</dc:creator>
  <cp:lastModifiedBy>Administrator</cp:lastModifiedBy>
  <cp:revision>28</cp:revision>
  <cp:lastPrinted>2021-10-11T06:55:00Z</cp:lastPrinted>
  <dcterms:created xsi:type="dcterms:W3CDTF">2021-10-13T03:01:00Z</dcterms:created>
  <dcterms:modified xsi:type="dcterms:W3CDTF">2022-09-29T03:37:00Z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58D592B413594EB0A39F2016ED6D4F1D</vt:lpwstr>
  </property>
</Properties>
</file>