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1E" w:rsidRDefault="0014351E" w:rsidP="0014351E">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西北农林科技大学2023年专业学位硕士研究生</w:t>
      </w:r>
    </w:p>
    <w:p w:rsidR="0014351E" w:rsidRDefault="0014351E" w:rsidP="0014351E">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“优质乳工程人才培养”专项招生公告</w:t>
      </w:r>
    </w:p>
    <w:p w:rsidR="00907081" w:rsidRPr="007F6964" w:rsidRDefault="00907081" w:rsidP="0014351E">
      <w:pPr>
        <w:spacing w:line="560" w:lineRule="exact"/>
        <w:ind w:firstLineChars="200" w:firstLine="640"/>
        <w:rPr>
          <w:rFonts w:ascii="仿宋_GB2312" w:eastAsia="仿宋_GB2312" w:hAnsi="楷体"/>
          <w:bCs/>
          <w:color w:val="000000" w:themeColor="text1"/>
          <w:sz w:val="32"/>
          <w:szCs w:val="32"/>
        </w:rPr>
      </w:pPr>
      <w:r w:rsidRPr="007F6964">
        <w:rPr>
          <w:rFonts w:ascii="仿宋_GB2312" w:eastAsia="仿宋_GB2312" w:hAnsi="楷体" w:hint="eastAsia"/>
          <w:bCs/>
          <w:color w:val="000000" w:themeColor="text1"/>
          <w:sz w:val="32"/>
          <w:szCs w:val="32"/>
        </w:rPr>
        <w:t>乳业是我国食品工业的重要支柱之一，已成为健康中国的战略性新兴产业，发展前景广阔。培养乳业提质增效全产业链应用型专业学位硕士研究生项目正逢其时，非常必要，该项目</w:t>
      </w:r>
      <w:r w:rsidR="002D1D3E" w:rsidRPr="007F6964">
        <w:rPr>
          <w:rFonts w:ascii="仿宋_GB2312" w:eastAsia="仿宋_GB2312" w:hAnsi="楷体" w:hint="eastAsia"/>
          <w:bCs/>
          <w:color w:val="000000" w:themeColor="text1"/>
          <w:sz w:val="32"/>
          <w:szCs w:val="32"/>
        </w:rPr>
        <w:t>将有效服务国家需求</w:t>
      </w:r>
      <w:r w:rsidR="0064428E" w:rsidRPr="007F6964">
        <w:rPr>
          <w:rFonts w:ascii="仿宋_GB2312" w:eastAsia="仿宋_GB2312" w:hAnsi="楷体" w:hint="eastAsia"/>
          <w:bCs/>
          <w:color w:val="000000" w:themeColor="text1"/>
          <w:sz w:val="32"/>
          <w:szCs w:val="32"/>
        </w:rPr>
        <w:t>和</w:t>
      </w:r>
      <w:r w:rsidRPr="007F6964">
        <w:rPr>
          <w:rFonts w:ascii="仿宋_GB2312" w:eastAsia="仿宋_GB2312" w:hAnsi="楷体" w:hint="eastAsia"/>
          <w:bCs/>
          <w:color w:val="000000" w:themeColor="text1"/>
          <w:sz w:val="32"/>
          <w:szCs w:val="32"/>
        </w:rPr>
        <w:t>社会需求。</w:t>
      </w:r>
      <w:r w:rsidRPr="007F6964">
        <w:rPr>
          <w:rFonts w:ascii="仿宋_GB2312" w:eastAsia="仿宋_GB2312" w:hAnsi="楷体" w:cs="’Times New Roman’" w:hint="eastAsia"/>
          <w:color w:val="000000" w:themeColor="text1"/>
          <w:sz w:val="32"/>
          <w:szCs w:val="32"/>
        </w:rPr>
        <w:t>为此，学校设立专业学位硕士研究生“</w:t>
      </w:r>
      <w:r w:rsidRPr="007F6964">
        <w:rPr>
          <w:rFonts w:ascii="仿宋_GB2312" w:eastAsia="仿宋_GB2312" w:hAnsi="楷体" w:hint="eastAsia"/>
          <w:color w:val="000000" w:themeColor="text1"/>
          <w:sz w:val="32"/>
          <w:szCs w:val="32"/>
        </w:rPr>
        <w:t>优质乳工程人才培养</w:t>
      </w:r>
      <w:r w:rsidRPr="007F6964">
        <w:rPr>
          <w:rFonts w:ascii="仿宋_GB2312" w:eastAsia="仿宋_GB2312" w:hAnsi="楷体" w:cs="’Times New Roman’" w:hint="eastAsia"/>
          <w:color w:val="000000" w:themeColor="text1"/>
          <w:sz w:val="32"/>
          <w:szCs w:val="32"/>
        </w:rPr>
        <w:t>”专项（以下简称专项）。</w:t>
      </w:r>
    </w:p>
    <w:p w:rsidR="00907081" w:rsidRPr="0082226B" w:rsidRDefault="00907081" w:rsidP="007F6964">
      <w:pPr>
        <w:spacing w:line="360" w:lineRule="auto"/>
        <w:ind w:firstLineChars="200" w:firstLine="640"/>
        <w:rPr>
          <w:rFonts w:ascii="黑体" w:eastAsia="黑体" w:hAnsi="黑体" w:hint="eastAsia"/>
          <w:bCs/>
          <w:color w:val="000000" w:themeColor="text1"/>
          <w:sz w:val="32"/>
          <w:szCs w:val="32"/>
        </w:rPr>
      </w:pPr>
      <w:r w:rsidRPr="0082226B">
        <w:rPr>
          <w:rFonts w:ascii="黑体" w:eastAsia="黑体" w:hAnsi="黑体" w:hint="eastAsia"/>
          <w:bCs/>
          <w:color w:val="000000" w:themeColor="text1"/>
          <w:sz w:val="32"/>
          <w:szCs w:val="32"/>
        </w:rPr>
        <w:t>一、专项简介</w:t>
      </w:r>
    </w:p>
    <w:p w:rsidR="0087230A" w:rsidRPr="0014351E" w:rsidRDefault="0087230A"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为推动国家“乡村振兴战略”的全面实施，组织</w:t>
      </w:r>
      <w:r w:rsidRPr="007F6964">
        <w:rPr>
          <w:rFonts w:ascii="仿宋_GB2312" w:eastAsia="仿宋_GB2312" w:hAnsi="楷体" w:hint="eastAsia"/>
          <w:bCs/>
          <w:color w:val="000000" w:themeColor="text1"/>
          <w:sz w:val="32"/>
          <w:szCs w:val="32"/>
        </w:rPr>
        <w:t>食品科学与工程学院和经济管理学院</w:t>
      </w:r>
      <w:r w:rsidRPr="0014351E">
        <w:rPr>
          <w:rFonts w:ascii="仿宋_GB2312" w:eastAsia="仿宋_GB2312" w:hAnsi="楷体" w:hint="eastAsia"/>
          <w:bCs/>
          <w:color w:val="000000" w:themeColor="text1"/>
          <w:sz w:val="32"/>
          <w:szCs w:val="32"/>
        </w:rPr>
        <w:t>具有丰富实践经验的研究生导师</w:t>
      </w:r>
      <w:r w:rsidRPr="007F6964">
        <w:rPr>
          <w:rFonts w:ascii="仿宋_GB2312" w:eastAsia="仿宋_GB2312" w:hAnsi="楷体" w:hint="eastAsia"/>
          <w:bCs/>
          <w:color w:val="000000" w:themeColor="text1"/>
          <w:sz w:val="32"/>
          <w:szCs w:val="32"/>
        </w:rPr>
        <w:t>与</w:t>
      </w:r>
      <w:r w:rsidRPr="0014351E">
        <w:rPr>
          <w:rFonts w:ascii="仿宋_GB2312" w:eastAsia="仿宋_GB2312" w:hAnsi="楷体" w:hint="eastAsia"/>
          <w:bCs/>
          <w:color w:val="000000" w:themeColor="text1"/>
          <w:sz w:val="32"/>
          <w:szCs w:val="32"/>
        </w:rPr>
        <w:t>中垦华山牧乳业有限公司高级专业技术人员</w:t>
      </w:r>
      <w:r w:rsidR="00352683" w:rsidRPr="0014351E">
        <w:rPr>
          <w:rFonts w:ascii="仿宋_GB2312" w:eastAsia="仿宋_GB2312" w:hAnsi="楷体" w:hint="eastAsia"/>
          <w:bCs/>
          <w:color w:val="000000" w:themeColor="text1"/>
          <w:sz w:val="32"/>
          <w:szCs w:val="32"/>
        </w:rPr>
        <w:t>及</w:t>
      </w:r>
      <w:r w:rsidRPr="0014351E">
        <w:rPr>
          <w:rFonts w:ascii="仿宋_GB2312" w:eastAsia="仿宋_GB2312" w:hAnsi="楷体" w:hint="eastAsia"/>
          <w:bCs/>
          <w:color w:val="000000" w:themeColor="text1"/>
          <w:sz w:val="32"/>
          <w:szCs w:val="32"/>
        </w:rPr>
        <w:t>高管组建“双师型”导师团队，</w:t>
      </w:r>
      <w:r w:rsidR="00352683" w:rsidRPr="0014351E">
        <w:rPr>
          <w:rFonts w:ascii="仿宋_GB2312" w:eastAsia="仿宋_GB2312" w:hAnsi="楷体" w:hint="eastAsia"/>
          <w:bCs/>
          <w:color w:val="000000" w:themeColor="text1"/>
          <w:sz w:val="32"/>
          <w:szCs w:val="32"/>
        </w:rPr>
        <w:t>按照项目需求，招收</w:t>
      </w:r>
      <w:r w:rsidR="00A679CB" w:rsidRPr="0014351E">
        <w:rPr>
          <w:rFonts w:ascii="仿宋_GB2312" w:eastAsia="仿宋_GB2312" w:hAnsi="楷体"/>
          <w:bCs/>
          <w:color w:val="000000" w:themeColor="text1"/>
          <w:sz w:val="32"/>
          <w:szCs w:val="32"/>
        </w:rPr>
        <w:t>25</w:t>
      </w:r>
      <w:r w:rsidR="00352683" w:rsidRPr="0014351E">
        <w:rPr>
          <w:rFonts w:ascii="仿宋_GB2312" w:eastAsia="仿宋_GB2312" w:hAnsi="楷体" w:hint="eastAsia"/>
          <w:bCs/>
          <w:color w:val="000000" w:themeColor="text1"/>
          <w:sz w:val="32"/>
          <w:szCs w:val="32"/>
        </w:rPr>
        <w:t>名专业学位硕士研究生，围绕</w:t>
      </w:r>
      <w:r w:rsidR="00352683" w:rsidRPr="007F6964">
        <w:rPr>
          <w:rFonts w:ascii="仿宋_GB2312" w:eastAsia="仿宋_GB2312" w:hAnsi="楷体" w:hint="eastAsia"/>
          <w:bCs/>
          <w:color w:val="000000" w:themeColor="text1"/>
          <w:sz w:val="32"/>
          <w:szCs w:val="32"/>
        </w:rPr>
        <w:t>乳品加工与质量安全</w:t>
      </w:r>
      <w:r w:rsidR="00A679CB">
        <w:rPr>
          <w:rFonts w:ascii="仿宋_GB2312" w:eastAsia="仿宋_GB2312" w:hAnsi="楷体" w:hint="eastAsia"/>
          <w:bCs/>
          <w:color w:val="000000" w:themeColor="text1"/>
          <w:sz w:val="32"/>
          <w:szCs w:val="32"/>
        </w:rPr>
        <w:t>和</w:t>
      </w:r>
      <w:r w:rsidR="00352683" w:rsidRPr="007F6964">
        <w:rPr>
          <w:rFonts w:ascii="仿宋_GB2312" w:eastAsia="仿宋_GB2312" w:hAnsi="楷体" w:hint="eastAsia"/>
          <w:bCs/>
          <w:color w:val="000000" w:themeColor="text1"/>
          <w:sz w:val="32"/>
          <w:szCs w:val="32"/>
        </w:rPr>
        <w:t>生产营销</w:t>
      </w:r>
      <w:r w:rsidR="002D1D3E" w:rsidRPr="0014351E">
        <w:rPr>
          <w:rFonts w:ascii="仿宋_GB2312" w:eastAsia="仿宋_GB2312" w:hAnsi="楷体" w:hint="eastAsia"/>
          <w:bCs/>
          <w:color w:val="000000" w:themeColor="text1"/>
          <w:sz w:val="32"/>
          <w:szCs w:val="32"/>
        </w:rPr>
        <w:t>等</w:t>
      </w:r>
      <w:r w:rsidR="00352683" w:rsidRPr="0014351E">
        <w:rPr>
          <w:rFonts w:ascii="仿宋_GB2312" w:eastAsia="仿宋_GB2312" w:hAnsi="楷体" w:hint="eastAsia"/>
          <w:bCs/>
          <w:color w:val="000000" w:themeColor="text1"/>
          <w:sz w:val="32"/>
          <w:szCs w:val="32"/>
        </w:rPr>
        <w:t>开展系统研究，培养能够在乳业及相关领域从事科研、经营管理和技术</w:t>
      </w:r>
      <w:r w:rsidR="002D1D3E" w:rsidRPr="0014351E">
        <w:rPr>
          <w:rFonts w:ascii="仿宋_GB2312" w:eastAsia="仿宋_GB2312" w:hAnsi="楷体" w:hint="eastAsia"/>
          <w:bCs/>
          <w:color w:val="000000" w:themeColor="text1"/>
          <w:sz w:val="32"/>
          <w:szCs w:val="32"/>
        </w:rPr>
        <w:t>研发</w:t>
      </w:r>
      <w:r w:rsidR="00352683" w:rsidRPr="0014351E">
        <w:rPr>
          <w:rFonts w:ascii="仿宋_GB2312" w:eastAsia="仿宋_GB2312" w:hAnsi="楷体" w:hint="eastAsia"/>
          <w:bCs/>
          <w:color w:val="000000" w:themeColor="text1"/>
          <w:sz w:val="32"/>
          <w:szCs w:val="32"/>
        </w:rPr>
        <w:t>等工作的应用型、复合型高素质人才。</w:t>
      </w:r>
    </w:p>
    <w:p w:rsidR="00352683" w:rsidRPr="0082226B" w:rsidRDefault="00352683"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t>二、项目特色</w:t>
      </w:r>
    </w:p>
    <w:p w:rsidR="00907081" w:rsidRPr="007F6964" w:rsidRDefault="00352683" w:rsidP="0014351E">
      <w:pPr>
        <w:spacing w:line="560" w:lineRule="exact"/>
        <w:ind w:firstLineChars="200" w:firstLine="640"/>
        <w:rPr>
          <w:rFonts w:ascii="仿宋_GB2312" w:eastAsia="仿宋_GB2312" w:hAnsi="楷体"/>
          <w:bCs/>
          <w:color w:val="000000" w:themeColor="text1"/>
          <w:sz w:val="32"/>
          <w:szCs w:val="32"/>
        </w:rPr>
      </w:pPr>
      <w:r w:rsidRPr="007F6964">
        <w:rPr>
          <w:rFonts w:ascii="仿宋_GB2312" w:eastAsia="仿宋_GB2312" w:hAnsi="楷体" w:hint="eastAsia"/>
          <w:bCs/>
          <w:color w:val="000000" w:themeColor="text1"/>
          <w:sz w:val="32"/>
          <w:szCs w:val="32"/>
        </w:rPr>
        <w:t>按照“需求导向、项目驱动、示范引领、协同育人、动态调整”的总体思路，深化专业学位硕士研究生培养项目制改革。依托食品科学与工程学院和经济管理学院的专家团队，同时聘请企业高级技术人才作为校外合作导师，实行“双导师”制。通过与中垦华山牧乳业有限公司的深度合作，充分结合中垦华山牧乳业有限公司的技术瓶颈，联合开展优质</w:t>
      </w:r>
      <w:proofErr w:type="gramStart"/>
      <w:r w:rsidRPr="007F6964">
        <w:rPr>
          <w:rFonts w:ascii="仿宋_GB2312" w:eastAsia="仿宋_GB2312" w:hAnsi="楷体" w:hint="eastAsia"/>
          <w:bCs/>
          <w:color w:val="000000" w:themeColor="text1"/>
          <w:sz w:val="32"/>
          <w:szCs w:val="32"/>
        </w:rPr>
        <w:t>乳</w:t>
      </w:r>
      <w:r w:rsidRPr="007F6964">
        <w:rPr>
          <w:rFonts w:ascii="仿宋_GB2312" w:eastAsia="仿宋_GB2312" w:hAnsi="楷体" w:hint="eastAsia"/>
          <w:bCs/>
          <w:color w:val="000000" w:themeColor="text1"/>
          <w:sz w:val="32"/>
          <w:szCs w:val="32"/>
        </w:rPr>
        <w:lastRenderedPageBreak/>
        <w:t>工程</w:t>
      </w:r>
      <w:proofErr w:type="gramEnd"/>
      <w:r w:rsidRPr="007F6964">
        <w:rPr>
          <w:rFonts w:ascii="仿宋_GB2312" w:eastAsia="仿宋_GB2312" w:hAnsi="楷体" w:hint="eastAsia"/>
          <w:bCs/>
          <w:color w:val="000000" w:themeColor="text1"/>
          <w:sz w:val="32"/>
          <w:szCs w:val="32"/>
        </w:rPr>
        <w:t>中“卡脖子”问题的协同攻关，让学生深入实践，深入了解乳业存在的问题和技术难点，有效开展科学研究和技术应用，培养学生扎实的工程应用和科研能力，实现人才培养与行业需求精准对接。</w:t>
      </w:r>
    </w:p>
    <w:p w:rsidR="000F1CC8" w:rsidRPr="0082226B" w:rsidRDefault="000F1CC8"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t>三、招生计划</w:t>
      </w:r>
    </w:p>
    <w:p w:rsidR="000F1CC8"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参加202</w:t>
      </w:r>
      <w:r w:rsidR="008D2AD5" w:rsidRPr="0014351E">
        <w:rPr>
          <w:rFonts w:ascii="仿宋_GB2312" w:eastAsia="仿宋_GB2312" w:hAnsi="楷体"/>
          <w:bCs/>
          <w:color w:val="000000" w:themeColor="text1"/>
          <w:sz w:val="32"/>
          <w:szCs w:val="32"/>
        </w:rPr>
        <w:t>3</w:t>
      </w:r>
      <w:r w:rsidRPr="0014351E">
        <w:rPr>
          <w:rFonts w:ascii="仿宋_GB2312" w:eastAsia="仿宋_GB2312" w:hAnsi="楷体" w:hint="eastAsia"/>
          <w:bCs/>
          <w:color w:val="000000" w:themeColor="text1"/>
          <w:sz w:val="32"/>
          <w:szCs w:val="32"/>
        </w:rPr>
        <w:t>年全国硕士研究生入学考试，报考我校相关领域专业学位硕士研究生，或符合调剂要求自愿调剂到相关领域专业，且初试成绩达到所报考学科专业复试分数线，均可提交申请。</w:t>
      </w:r>
      <w:r w:rsidR="004D262C" w:rsidRPr="0014351E">
        <w:rPr>
          <w:rFonts w:ascii="仿宋_GB2312" w:eastAsia="仿宋_GB2312" w:hAnsi="楷体" w:hint="eastAsia"/>
          <w:bCs/>
          <w:color w:val="000000" w:themeColor="text1"/>
          <w:sz w:val="32"/>
          <w:szCs w:val="32"/>
        </w:rPr>
        <w:t>计划招收全日制专业学位硕士研究生</w:t>
      </w:r>
      <w:r w:rsidR="0020612A" w:rsidRPr="0014351E">
        <w:rPr>
          <w:rFonts w:ascii="仿宋_GB2312" w:eastAsia="仿宋_GB2312" w:hAnsi="楷体"/>
          <w:bCs/>
          <w:color w:val="000000" w:themeColor="text1"/>
          <w:sz w:val="32"/>
          <w:szCs w:val="32"/>
        </w:rPr>
        <w:t>25</w:t>
      </w:r>
      <w:r w:rsidR="004D262C" w:rsidRPr="0014351E">
        <w:rPr>
          <w:rFonts w:ascii="仿宋_GB2312" w:eastAsia="仿宋_GB2312" w:hAnsi="楷体" w:hint="eastAsia"/>
          <w:bCs/>
          <w:color w:val="000000" w:themeColor="text1"/>
          <w:sz w:val="32"/>
          <w:szCs w:val="32"/>
        </w:rPr>
        <w:t>名</w:t>
      </w:r>
      <w:r w:rsidR="00D1735E" w:rsidRPr="0014351E">
        <w:rPr>
          <w:rFonts w:ascii="仿宋_GB2312" w:eastAsia="仿宋_GB2312" w:hAnsi="楷体" w:hint="eastAsia"/>
          <w:bCs/>
          <w:color w:val="000000" w:themeColor="text1"/>
          <w:sz w:val="32"/>
          <w:szCs w:val="32"/>
        </w:rPr>
        <w:t>，各学院招生领域和指标参见附件1</w:t>
      </w:r>
      <w:r w:rsidR="004D262C" w:rsidRPr="0014351E">
        <w:rPr>
          <w:rFonts w:ascii="仿宋_GB2312" w:eastAsia="仿宋_GB2312" w:hAnsi="楷体" w:hint="eastAsia"/>
          <w:bCs/>
          <w:color w:val="000000" w:themeColor="text1"/>
          <w:sz w:val="32"/>
          <w:szCs w:val="32"/>
        </w:rPr>
        <w:t>。</w:t>
      </w:r>
    </w:p>
    <w:p w:rsidR="000F1CC8" w:rsidRPr="0082226B" w:rsidRDefault="00D12464"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t>四</w:t>
      </w:r>
      <w:r w:rsidR="000F1CC8" w:rsidRPr="0082226B">
        <w:rPr>
          <w:rFonts w:ascii="黑体" w:eastAsia="黑体" w:hAnsi="黑体" w:hint="eastAsia"/>
          <w:bCs/>
          <w:color w:val="000000" w:themeColor="text1"/>
          <w:sz w:val="32"/>
          <w:szCs w:val="32"/>
        </w:rPr>
        <w:t>、报名、复试及录取</w:t>
      </w:r>
    </w:p>
    <w:p w:rsidR="000F1CC8"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报名、复试、体检等要求与</w:t>
      </w:r>
      <w:r w:rsidR="00D12464" w:rsidRPr="0014351E">
        <w:rPr>
          <w:rFonts w:ascii="仿宋_GB2312" w:eastAsia="仿宋_GB2312" w:hAnsi="楷体" w:hint="eastAsia"/>
          <w:bCs/>
          <w:color w:val="000000" w:themeColor="text1"/>
          <w:sz w:val="32"/>
          <w:szCs w:val="32"/>
        </w:rPr>
        <w:t>校</w:t>
      </w:r>
      <w:r w:rsidRPr="0014351E">
        <w:rPr>
          <w:rFonts w:ascii="仿宋_GB2312" w:eastAsia="仿宋_GB2312" w:hAnsi="楷体" w:hint="eastAsia"/>
          <w:bCs/>
          <w:color w:val="000000" w:themeColor="text1"/>
          <w:sz w:val="32"/>
          <w:szCs w:val="32"/>
        </w:rPr>
        <w:t>全日制公开招考录取专业学位硕士研究生相同，录取办法执行教育部和学校相关政策。</w:t>
      </w:r>
    </w:p>
    <w:p w:rsidR="005874D5" w:rsidRPr="0014351E" w:rsidRDefault="00D11F53"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1</w:t>
      </w:r>
      <w:r w:rsidR="000F1CC8" w:rsidRPr="0014351E">
        <w:rPr>
          <w:rFonts w:ascii="仿宋_GB2312" w:eastAsia="仿宋_GB2312" w:hAnsi="楷体" w:hint="eastAsia"/>
          <w:bCs/>
          <w:color w:val="000000" w:themeColor="text1"/>
          <w:sz w:val="32"/>
          <w:szCs w:val="32"/>
        </w:rPr>
        <w:t>.报名：</w:t>
      </w:r>
      <w:r w:rsidR="005874D5" w:rsidRPr="0014351E">
        <w:rPr>
          <w:rFonts w:ascii="仿宋_GB2312" w:eastAsia="仿宋_GB2312" w:hAnsi="楷体" w:hint="eastAsia"/>
          <w:bCs/>
          <w:color w:val="000000" w:themeColor="text1"/>
          <w:sz w:val="32"/>
          <w:szCs w:val="32"/>
        </w:rPr>
        <w:t>符合报名条件的考生，均可下载并填写</w:t>
      </w:r>
      <w:r w:rsidR="00DA01E0" w:rsidRPr="0014351E">
        <w:rPr>
          <w:rFonts w:ascii="仿宋_GB2312" w:eastAsia="仿宋_GB2312" w:hAnsi="楷体" w:hint="eastAsia"/>
          <w:bCs/>
          <w:color w:val="000000" w:themeColor="text1"/>
          <w:sz w:val="32"/>
          <w:szCs w:val="32"/>
        </w:rPr>
        <w:t>《</w:t>
      </w:r>
      <w:r w:rsidR="005874D5" w:rsidRPr="0014351E">
        <w:rPr>
          <w:rFonts w:ascii="仿宋_GB2312" w:eastAsia="仿宋_GB2312" w:hAnsi="楷体" w:hint="eastAsia"/>
          <w:bCs/>
          <w:color w:val="000000" w:themeColor="text1"/>
          <w:sz w:val="32"/>
          <w:szCs w:val="32"/>
        </w:rPr>
        <w:t>西北农林科技大学20</w:t>
      </w:r>
      <w:r w:rsidR="00744AA7" w:rsidRPr="0014351E">
        <w:rPr>
          <w:rFonts w:ascii="仿宋_GB2312" w:eastAsia="仿宋_GB2312" w:hAnsi="楷体"/>
          <w:bCs/>
          <w:color w:val="000000" w:themeColor="text1"/>
          <w:sz w:val="32"/>
          <w:szCs w:val="32"/>
        </w:rPr>
        <w:t>2</w:t>
      </w:r>
      <w:r w:rsidR="008D2AD5" w:rsidRPr="0014351E">
        <w:rPr>
          <w:rFonts w:ascii="仿宋_GB2312" w:eastAsia="仿宋_GB2312" w:hAnsi="楷体"/>
          <w:bCs/>
          <w:color w:val="000000" w:themeColor="text1"/>
          <w:sz w:val="32"/>
          <w:szCs w:val="32"/>
        </w:rPr>
        <w:t>3</w:t>
      </w:r>
      <w:r w:rsidR="005874D5" w:rsidRPr="0014351E">
        <w:rPr>
          <w:rFonts w:ascii="仿宋_GB2312" w:eastAsia="仿宋_GB2312" w:hAnsi="楷体" w:hint="eastAsia"/>
          <w:bCs/>
          <w:color w:val="000000" w:themeColor="text1"/>
          <w:sz w:val="32"/>
          <w:szCs w:val="32"/>
        </w:rPr>
        <w:t>年专业学位硕士研究生“优质乳工程人才培养”专项报名表》（附件2），并按照附件招生目录</w:t>
      </w:r>
      <w:r w:rsidR="000A7F82" w:rsidRPr="0014351E">
        <w:rPr>
          <w:rFonts w:ascii="仿宋_GB2312" w:eastAsia="仿宋_GB2312" w:hAnsi="楷体" w:hint="eastAsia"/>
          <w:bCs/>
          <w:color w:val="000000" w:themeColor="text1"/>
          <w:sz w:val="32"/>
          <w:szCs w:val="32"/>
        </w:rPr>
        <w:t>内</w:t>
      </w:r>
      <w:r w:rsidR="005874D5" w:rsidRPr="0014351E">
        <w:rPr>
          <w:rFonts w:ascii="仿宋_GB2312" w:eastAsia="仿宋_GB2312" w:hAnsi="楷体" w:hint="eastAsia"/>
          <w:bCs/>
          <w:color w:val="000000" w:themeColor="text1"/>
          <w:sz w:val="32"/>
          <w:szCs w:val="32"/>
        </w:rPr>
        <w:t>标注的所报考学院研究生秘书的联系方式咨询报名事宜。申报本项目的考生不得同时申报我校其他项目。</w:t>
      </w:r>
    </w:p>
    <w:p w:rsidR="00F81A59" w:rsidRPr="0014351E" w:rsidRDefault="00D11F53"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2</w:t>
      </w:r>
      <w:r w:rsidR="000F1CC8" w:rsidRPr="0014351E">
        <w:rPr>
          <w:rFonts w:ascii="仿宋_GB2312" w:eastAsia="仿宋_GB2312" w:hAnsi="楷体" w:hint="eastAsia"/>
          <w:bCs/>
          <w:color w:val="000000" w:themeColor="text1"/>
          <w:sz w:val="32"/>
          <w:szCs w:val="32"/>
        </w:rPr>
        <w:t>.复试：</w:t>
      </w:r>
      <w:r w:rsidRPr="0014351E">
        <w:rPr>
          <w:rFonts w:ascii="仿宋_GB2312" w:eastAsia="仿宋_GB2312" w:hAnsi="楷体" w:hint="eastAsia"/>
          <w:bCs/>
          <w:color w:val="000000" w:themeColor="text1"/>
          <w:sz w:val="32"/>
          <w:szCs w:val="32"/>
        </w:rPr>
        <w:t>由所报考学院统一组织复试，报考本项目的考生与其他考生复试时间一致，要求相同。</w:t>
      </w:r>
    </w:p>
    <w:p w:rsidR="003F3294" w:rsidRPr="0014351E" w:rsidRDefault="00D11F53"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3</w:t>
      </w:r>
      <w:r w:rsidR="000F1CC8" w:rsidRPr="0014351E">
        <w:rPr>
          <w:rFonts w:ascii="仿宋_GB2312" w:eastAsia="仿宋_GB2312" w:hAnsi="楷体" w:hint="eastAsia"/>
          <w:bCs/>
          <w:color w:val="000000" w:themeColor="text1"/>
          <w:sz w:val="32"/>
          <w:szCs w:val="32"/>
        </w:rPr>
        <w:t>.录取：</w:t>
      </w:r>
      <w:r w:rsidRPr="0014351E">
        <w:rPr>
          <w:rFonts w:ascii="仿宋_GB2312" w:eastAsia="仿宋_GB2312" w:hAnsi="楷体" w:hint="eastAsia"/>
          <w:bCs/>
          <w:color w:val="000000" w:themeColor="text1"/>
          <w:sz w:val="32"/>
          <w:szCs w:val="32"/>
        </w:rPr>
        <w:t>报考本项目的考生在所报考学院按照专业学位类别领域与</w:t>
      </w:r>
      <w:r w:rsidR="00DA2416" w:rsidRPr="0014351E">
        <w:rPr>
          <w:rFonts w:ascii="仿宋_GB2312" w:eastAsia="仿宋_GB2312" w:hAnsi="楷体" w:hint="eastAsia"/>
          <w:bCs/>
          <w:color w:val="000000" w:themeColor="text1"/>
          <w:sz w:val="32"/>
          <w:szCs w:val="32"/>
        </w:rPr>
        <w:t>其它</w:t>
      </w:r>
      <w:r w:rsidRPr="0014351E">
        <w:rPr>
          <w:rFonts w:ascii="仿宋_GB2312" w:eastAsia="仿宋_GB2312" w:hAnsi="楷体" w:hint="eastAsia"/>
          <w:bCs/>
          <w:color w:val="000000" w:themeColor="text1"/>
          <w:sz w:val="32"/>
          <w:szCs w:val="32"/>
        </w:rPr>
        <w:t>项目考生统一排名，依据总招生计划数，按复试总成绩由高到</w:t>
      </w:r>
      <w:proofErr w:type="gramStart"/>
      <w:r w:rsidRPr="0014351E">
        <w:rPr>
          <w:rFonts w:ascii="仿宋_GB2312" w:eastAsia="仿宋_GB2312" w:hAnsi="楷体" w:hint="eastAsia"/>
          <w:bCs/>
          <w:color w:val="000000" w:themeColor="text1"/>
          <w:sz w:val="32"/>
          <w:szCs w:val="32"/>
        </w:rPr>
        <w:t>低确定初录</w:t>
      </w:r>
      <w:proofErr w:type="gramEnd"/>
      <w:r w:rsidRPr="0014351E">
        <w:rPr>
          <w:rFonts w:ascii="仿宋_GB2312" w:eastAsia="仿宋_GB2312" w:hAnsi="楷体" w:hint="eastAsia"/>
          <w:bCs/>
          <w:color w:val="000000" w:themeColor="text1"/>
          <w:sz w:val="32"/>
          <w:szCs w:val="32"/>
        </w:rPr>
        <w:t>名单，未被本项目录取的考生可自愿调入其它项目。</w:t>
      </w:r>
    </w:p>
    <w:p w:rsidR="00503FB9" w:rsidRPr="0082226B" w:rsidRDefault="001D59A5"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lastRenderedPageBreak/>
        <w:t>五</w:t>
      </w:r>
      <w:r w:rsidR="000F1CC8" w:rsidRPr="0082226B">
        <w:rPr>
          <w:rFonts w:ascii="黑体" w:eastAsia="黑体" w:hAnsi="黑体" w:hint="eastAsia"/>
          <w:bCs/>
          <w:color w:val="000000" w:themeColor="text1"/>
          <w:sz w:val="32"/>
          <w:szCs w:val="32"/>
        </w:rPr>
        <w:t>、学习方式、年限及要求</w:t>
      </w:r>
    </w:p>
    <w:p w:rsidR="00512055"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学习方式采用全日制。学习基本年限为3年。本专项研究生修读学分不少于本领域专业学位硕士研究生培养方案要求的最低应修学分，另外根据</w:t>
      </w:r>
      <w:proofErr w:type="gramStart"/>
      <w:r w:rsidRPr="0014351E">
        <w:rPr>
          <w:rFonts w:ascii="仿宋_GB2312" w:eastAsia="仿宋_GB2312" w:hAnsi="楷体" w:hint="eastAsia"/>
          <w:bCs/>
          <w:color w:val="000000" w:themeColor="text1"/>
          <w:sz w:val="32"/>
          <w:szCs w:val="32"/>
        </w:rPr>
        <w:t>专项要求</w:t>
      </w:r>
      <w:proofErr w:type="gramEnd"/>
      <w:r w:rsidRPr="0014351E">
        <w:rPr>
          <w:rFonts w:ascii="仿宋_GB2312" w:eastAsia="仿宋_GB2312" w:hAnsi="楷体" w:hint="eastAsia"/>
          <w:bCs/>
          <w:color w:val="000000" w:themeColor="text1"/>
          <w:sz w:val="32"/>
          <w:szCs w:val="32"/>
        </w:rPr>
        <w:t>需修读部分指定课程，</w:t>
      </w:r>
      <w:proofErr w:type="gramStart"/>
      <w:r w:rsidRPr="0014351E">
        <w:rPr>
          <w:rFonts w:ascii="仿宋_GB2312" w:eastAsia="仿宋_GB2312" w:hAnsi="楷体" w:hint="eastAsia"/>
          <w:bCs/>
          <w:color w:val="000000" w:themeColor="text1"/>
          <w:sz w:val="32"/>
          <w:szCs w:val="32"/>
        </w:rPr>
        <w:t>且驻试</w:t>
      </w:r>
      <w:proofErr w:type="gramEnd"/>
      <w:r w:rsidRPr="0014351E">
        <w:rPr>
          <w:rFonts w:ascii="仿宋_GB2312" w:eastAsia="仿宋_GB2312" w:hAnsi="楷体" w:hint="eastAsia"/>
          <w:bCs/>
          <w:color w:val="000000" w:themeColor="text1"/>
          <w:sz w:val="32"/>
          <w:szCs w:val="32"/>
        </w:rPr>
        <w:t>验示范站（基地）从事实践环节培养不少于一年。</w:t>
      </w:r>
    </w:p>
    <w:p w:rsidR="00503FB9" w:rsidRPr="0082226B" w:rsidRDefault="001D59A5"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t>六</w:t>
      </w:r>
      <w:r w:rsidR="000F1CC8" w:rsidRPr="0082226B">
        <w:rPr>
          <w:rFonts w:ascii="黑体" w:eastAsia="黑体" w:hAnsi="黑体" w:hint="eastAsia"/>
          <w:bCs/>
          <w:color w:val="000000" w:themeColor="text1"/>
          <w:sz w:val="32"/>
          <w:szCs w:val="32"/>
        </w:rPr>
        <w:t>、学费及资助</w:t>
      </w:r>
    </w:p>
    <w:p w:rsidR="00A83720"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本专项录取的专业学位硕士研究生学费和奖助标准与校内公开招考录取的专业学位硕士研究生相同，均参照《西北农林科技大学研究生教育收费及奖助体系实施方案》（校研发[2014]271号）执行。此外，依据本专项实施情况，给予一定数额的科研补助或驻站补贴。</w:t>
      </w:r>
    </w:p>
    <w:p w:rsidR="00503FB9" w:rsidRPr="0082226B" w:rsidRDefault="001D59A5"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t>七</w:t>
      </w:r>
      <w:r w:rsidR="000F1CC8" w:rsidRPr="0082226B">
        <w:rPr>
          <w:rFonts w:ascii="黑体" w:eastAsia="黑体" w:hAnsi="黑体" w:hint="eastAsia"/>
          <w:bCs/>
          <w:color w:val="000000" w:themeColor="text1"/>
          <w:sz w:val="32"/>
          <w:szCs w:val="32"/>
        </w:rPr>
        <w:t>、教育管理</w:t>
      </w:r>
    </w:p>
    <w:p w:rsidR="00A83720"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本专项招收的</w:t>
      </w:r>
      <w:bookmarkStart w:id="0" w:name="_GoBack"/>
      <w:bookmarkEnd w:id="0"/>
      <w:r w:rsidRPr="0014351E">
        <w:rPr>
          <w:rFonts w:ascii="仿宋_GB2312" w:eastAsia="仿宋_GB2312" w:hAnsi="楷体" w:hint="eastAsia"/>
          <w:bCs/>
          <w:color w:val="000000" w:themeColor="text1"/>
          <w:sz w:val="32"/>
          <w:szCs w:val="32"/>
        </w:rPr>
        <w:t>专业学位硕士研究生的日常教育管理仍归招生学院负责。研究生导师是第一责任人。研究生的实践能力培养和学位论文或报告选题由专项总负责人把关。</w:t>
      </w:r>
    </w:p>
    <w:p w:rsidR="00503FB9" w:rsidRPr="0082226B" w:rsidRDefault="001D59A5"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t>八</w:t>
      </w:r>
      <w:r w:rsidR="000F1CC8" w:rsidRPr="0082226B">
        <w:rPr>
          <w:rFonts w:ascii="黑体" w:eastAsia="黑体" w:hAnsi="黑体" w:hint="eastAsia"/>
          <w:bCs/>
          <w:color w:val="000000" w:themeColor="text1"/>
          <w:sz w:val="32"/>
          <w:szCs w:val="32"/>
        </w:rPr>
        <w:t>、就业深造</w:t>
      </w:r>
    </w:p>
    <w:p w:rsidR="00A83720"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获得硕士学位的本专项研究生，优先推荐到龙头企业、事业单位、政府等相关单位工作，表现优秀者可优先推荐攻读校内（外）博士学位。</w:t>
      </w:r>
    </w:p>
    <w:p w:rsidR="00A83720" w:rsidRPr="0082226B" w:rsidRDefault="001D59A5" w:rsidP="0082226B">
      <w:pPr>
        <w:spacing w:line="360" w:lineRule="auto"/>
        <w:ind w:firstLineChars="200" w:firstLine="640"/>
        <w:rPr>
          <w:rFonts w:ascii="黑体" w:eastAsia="黑体" w:hAnsi="黑体"/>
          <w:bCs/>
          <w:color w:val="000000" w:themeColor="text1"/>
          <w:sz w:val="32"/>
          <w:szCs w:val="32"/>
        </w:rPr>
      </w:pPr>
      <w:r w:rsidRPr="0082226B">
        <w:rPr>
          <w:rFonts w:ascii="黑体" w:eastAsia="黑体" w:hAnsi="黑体" w:hint="eastAsia"/>
          <w:bCs/>
          <w:color w:val="000000" w:themeColor="text1"/>
          <w:sz w:val="32"/>
          <w:szCs w:val="32"/>
        </w:rPr>
        <w:t>九</w:t>
      </w:r>
      <w:r w:rsidR="000F1CC8" w:rsidRPr="0082226B">
        <w:rPr>
          <w:rFonts w:ascii="黑体" w:eastAsia="黑体" w:hAnsi="黑体" w:hint="eastAsia"/>
          <w:bCs/>
          <w:color w:val="000000" w:themeColor="text1"/>
          <w:sz w:val="32"/>
          <w:szCs w:val="32"/>
        </w:rPr>
        <w:t>、其他</w:t>
      </w:r>
    </w:p>
    <w:p w:rsidR="00A83720" w:rsidRPr="0014351E" w:rsidRDefault="00A83720"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1.</w:t>
      </w:r>
      <w:r w:rsidR="000F1CC8" w:rsidRPr="0014351E">
        <w:rPr>
          <w:rFonts w:ascii="仿宋_GB2312" w:eastAsia="仿宋_GB2312" w:hAnsi="楷体" w:hint="eastAsia"/>
          <w:bCs/>
          <w:color w:val="000000" w:themeColor="text1"/>
          <w:sz w:val="32"/>
          <w:szCs w:val="32"/>
        </w:rPr>
        <w:t>考生咨询申请、考试、录取过程中的相关信息，请与报考学院的研究生办公室联系（详见附件1）。</w:t>
      </w:r>
    </w:p>
    <w:p w:rsidR="006310C3"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2.专项情况咨询联系人及联系方</w:t>
      </w:r>
      <w:r w:rsidR="00BA3BCB" w:rsidRPr="0014351E">
        <w:rPr>
          <w:rFonts w:ascii="仿宋_GB2312" w:eastAsia="仿宋_GB2312" w:hAnsi="楷体" w:hint="eastAsia"/>
          <w:bCs/>
          <w:color w:val="000000" w:themeColor="text1"/>
          <w:sz w:val="32"/>
          <w:szCs w:val="32"/>
        </w:rPr>
        <w:t>式：</w:t>
      </w:r>
    </w:p>
    <w:p w:rsidR="00A83720" w:rsidRPr="0014351E" w:rsidRDefault="00BA3BCB"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熊</w:t>
      </w:r>
      <w:r w:rsidR="006310C3" w:rsidRPr="0014351E">
        <w:rPr>
          <w:rFonts w:ascii="仿宋_GB2312" w:eastAsia="仿宋_GB2312" w:hAnsi="楷体" w:hint="eastAsia"/>
          <w:bCs/>
          <w:color w:val="000000" w:themeColor="text1"/>
          <w:sz w:val="32"/>
          <w:szCs w:val="32"/>
        </w:rPr>
        <w:t>老师</w:t>
      </w:r>
      <w:r w:rsidR="000F1CC8" w:rsidRPr="0014351E">
        <w:rPr>
          <w:rFonts w:ascii="仿宋_GB2312" w:eastAsia="仿宋_GB2312" w:hAnsi="楷体" w:hint="eastAsia"/>
          <w:bCs/>
          <w:color w:val="000000" w:themeColor="text1"/>
          <w:sz w:val="32"/>
          <w:szCs w:val="32"/>
        </w:rPr>
        <w:t>029-870</w:t>
      </w:r>
      <w:r w:rsidRPr="0014351E">
        <w:rPr>
          <w:rFonts w:ascii="仿宋_GB2312" w:eastAsia="仿宋_GB2312" w:hAnsi="楷体" w:hint="eastAsia"/>
          <w:bCs/>
          <w:color w:val="000000" w:themeColor="text1"/>
          <w:sz w:val="32"/>
          <w:szCs w:val="32"/>
        </w:rPr>
        <w:t>92275</w:t>
      </w:r>
    </w:p>
    <w:p w:rsidR="006310C3" w:rsidRPr="0014351E" w:rsidRDefault="006310C3" w:rsidP="0014351E">
      <w:pPr>
        <w:spacing w:line="560" w:lineRule="exact"/>
        <w:ind w:firstLineChars="200" w:firstLine="640"/>
        <w:rPr>
          <w:rFonts w:ascii="仿宋_GB2312" w:eastAsia="仿宋_GB2312" w:hAnsi="楷体"/>
          <w:bCs/>
          <w:color w:val="000000" w:themeColor="text1"/>
          <w:sz w:val="32"/>
          <w:szCs w:val="32"/>
        </w:rPr>
      </w:pPr>
    </w:p>
    <w:p w:rsidR="00A83720" w:rsidRPr="0014351E" w:rsidRDefault="000F1CC8"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附件：</w:t>
      </w:r>
    </w:p>
    <w:p w:rsidR="00BC4607" w:rsidRPr="0014351E" w:rsidRDefault="00BC4607"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1.</w:t>
      </w:r>
      <w:r w:rsidR="001D2FC6" w:rsidRPr="0014351E">
        <w:rPr>
          <w:rFonts w:ascii="仿宋_GB2312" w:eastAsia="仿宋_GB2312" w:hAnsi="楷体" w:hint="eastAsia"/>
          <w:bCs/>
          <w:color w:val="000000" w:themeColor="text1"/>
          <w:sz w:val="32"/>
          <w:szCs w:val="32"/>
        </w:rPr>
        <w:t>“</w:t>
      </w:r>
      <w:r w:rsidRPr="0014351E">
        <w:rPr>
          <w:rFonts w:ascii="仿宋_GB2312" w:eastAsia="仿宋_GB2312" w:hAnsi="楷体" w:hint="eastAsia"/>
          <w:bCs/>
          <w:color w:val="000000" w:themeColor="text1"/>
          <w:sz w:val="32"/>
          <w:szCs w:val="32"/>
        </w:rPr>
        <w:t>优质乳工程人才培养</w:t>
      </w:r>
      <w:r w:rsidR="001D2FC6" w:rsidRPr="0014351E">
        <w:rPr>
          <w:rFonts w:ascii="仿宋_GB2312" w:eastAsia="仿宋_GB2312" w:hAnsi="楷体" w:hint="eastAsia"/>
          <w:bCs/>
          <w:color w:val="000000" w:themeColor="text1"/>
          <w:sz w:val="32"/>
          <w:szCs w:val="32"/>
        </w:rPr>
        <w:t>”</w:t>
      </w:r>
      <w:r w:rsidRPr="0014351E">
        <w:rPr>
          <w:rFonts w:ascii="仿宋_GB2312" w:eastAsia="仿宋_GB2312" w:hAnsi="楷体" w:hint="eastAsia"/>
          <w:bCs/>
          <w:color w:val="000000" w:themeColor="text1"/>
          <w:sz w:val="32"/>
          <w:szCs w:val="32"/>
        </w:rPr>
        <w:t>项目招生目录</w:t>
      </w:r>
    </w:p>
    <w:p w:rsidR="000F1CC8" w:rsidRPr="0014351E" w:rsidRDefault="005B59DC" w:rsidP="0014351E">
      <w:pPr>
        <w:spacing w:line="560" w:lineRule="exact"/>
        <w:ind w:firstLineChars="200" w:firstLine="640"/>
        <w:rPr>
          <w:rFonts w:ascii="仿宋_GB2312" w:eastAsia="仿宋_GB2312" w:hAnsi="楷体"/>
          <w:bCs/>
          <w:color w:val="000000" w:themeColor="text1"/>
          <w:sz w:val="32"/>
          <w:szCs w:val="32"/>
        </w:rPr>
      </w:pPr>
      <w:r w:rsidRPr="0014351E">
        <w:rPr>
          <w:rFonts w:ascii="仿宋_GB2312" w:eastAsia="仿宋_GB2312" w:hAnsi="楷体" w:hint="eastAsia"/>
          <w:bCs/>
          <w:color w:val="000000" w:themeColor="text1"/>
          <w:sz w:val="32"/>
          <w:szCs w:val="32"/>
        </w:rPr>
        <w:t>2.</w:t>
      </w:r>
      <w:r w:rsidR="001D2FC6" w:rsidRPr="0014351E">
        <w:rPr>
          <w:rFonts w:ascii="仿宋_GB2312" w:eastAsia="仿宋_GB2312" w:hAnsi="楷体" w:hint="eastAsia"/>
          <w:bCs/>
          <w:color w:val="000000" w:themeColor="text1"/>
          <w:sz w:val="32"/>
          <w:szCs w:val="32"/>
        </w:rPr>
        <w:t>“</w:t>
      </w:r>
      <w:r w:rsidRPr="0014351E">
        <w:rPr>
          <w:rFonts w:ascii="仿宋_GB2312" w:eastAsia="仿宋_GB2312" w:hAnsi="楷体" w:hint="eastAsia"/>
          <w:bCs/>
          <w:color w:val="000000" w:themeColor="text1"/>
          <w:sz w:val="32"/>
          <w:szCs w:val="32"/>
        </w:rPr>
        <w:t>优质乳工程人才培养</w:t>
      </w:r>
      <w:r w:rsidR="001D2FC6" w:rsidRPr="0014351E">
        <w:rPr>
          <w:rFonts w:ascii="仿宋_GB2312" w:eastAsia="仿宋_GB2312" w:hAnsi="楷体" w:hint="eastAsia"/>
          <w:bCs/>
          <w:color w:val="000000" w:themeColor="text1"/>
          <w:sz w:val="32"/>
          <w:szCs w:val="32"/>
        </w:rPr>
        <w:t>”</w:t>
      </w:r>
      <w:r w:rsidRPr="0014351E">
        <w:rPr>
          <w:rFonts w:ascii="仿宋_GB2312" w:eastAsia="仿宋_GB2312" w:hAnsi="楷体" w:hint="eastAsia"/>
          <w:bCs/>
          <w:color w:val="000000" w:themeColor="text1"/>
          <w:sz w:val="32"/>
          <w:szCs w:val="32"/>
        </w:rPr>
        <w:t>专项报名表</w:t>
      </w:r>
    </w:p>
    <w:p w:rsidR="00353415" w:rsidRPr="007F6964" w:rsidRDefault="00353415" w:rsidP="007F6964">
      <w:pPr>
        <w:spacing w:line="360" w:lineRule="auto"/>
        <w:ind w:firstLineChars="200" w:firstLine="640"/>
        <w:rPr>
          <w:rFonts w:ascii="仿宋_GB2312" w:eastAsia="仿宋_GB2312" w:hAnsi="楷体"/>
          <w:color w:val="000000" w:themeColor="text1"/>
          <w:sz w:val="32"/>
          <w:szCs w:val="32"/>
        </w:rPr>
      </w:pPr>
    </w:p>
    <w:p w:rsidR="00353415" w:rsidRPr="007F6964" w:rsidRDefault="00353415" w:rsidP="007F6964">
      <w:pPr>
        <w:spacing w:line="360" w:lineRule="auto"/>
        <w:ind w:firstLineChars="200" w:firstLine="640"/>
        <w:rPr>
          <w:rFonts w:ascii="仿宋_GB2312" w:eastAsia="仿宋_GB2312" w:hAnsi="楷体"/>
          <w:color w:val="000000" w:themeColor="text1"/>
          <w:sz w:val="32"/>
          <w:szCs w:val="32"/>
        </w:rPr>
      </w:pPr>
    </w:p>
    <w:p w:rsidR="00353415" w:rsidRDefault="00353415" w:rsidP="007F6964">
      <w:pPr>
        <w:spacing w:line="360" w:lineRule="auto"/>
        <w:ind w:firstLineChars="200" w:firstLine="640"/>
        <w:rPr>
          <w:rFonts w:ascii="仿宋_GB2312" w:eastAsia="仿宋_GB2312" w:hAnsi="楷体"/>
          <w:color w:val="000000" w:themeColor="text1"/>
          <w:sz w:val="32"/>
          <w:szCs w:val="32"/>
        </w:rPr>
      </w:pPr>
      <w:r w:rsidRPr="007F6964">
        <w:rPr>
          <w:rFonts w:ascii="仿宋_GB2312" w:eastAsia="仿宋_GB2312" w:hAnsi="楷体" w:hint="eastAsia"/>
          <w:color w:val="000000" w:themeColor="text1"/>
          <w:sz w:val="32"/>
          <w:szCs w:val="32"/>
        </w:rPr>
        <w:t xml:space="preserve">                           </w:t>
      </w:r>
      <w:r w:rsidR="00A679CB" w:rsidRPr="007F6964">
        <w:rPr>
          <w:rFonts w:ascii="仿宋_GB2312" w:eastAsia="仿宋_GB2312" w:hAnsi="楷体" w:hint="eastAsia"/>
          <w:color w:val="000000" w:themeColor="text1"/>
          <w:sz w:val="32"/>
          <w:szCs w:val="32"/>
        </w:rPr>
        <w:t>202</w:t>
      </w:r>
      <w:r w:rsidR="00A679CB">
        <w:rPr>
          <w:rFonts w:ascii="仿宋_GB2312" w:eastAsia="仿宋_GB2312" w:hAnsi="楷体"/>
          <w:color w:val="000000" w:themeColor="text1"/>
          <w:sz w:val="32"/>
          <w:szCs w:val="32"/>
        </w:rPr>
        <w:t>2</w:t>
      </w:r>
      <w:r w:rsidR="00A679CB" w:rsidRPr="007F6964">
        <w:rPr>
          <w:rFonts w:ascii="仿宋_GB2312" w:eastAsia="仿宋_GB2312" w:hAnsi="楷体" w:hint="eastAsia"/>
          <w:color w:val="000000" w:themeColor="text1"/>
          <w:sz w:val="32"/>
          <w:szCs w:val="32"/>
        </w:rPr>
        <w:t>年</w:t>
      </w:r>
      <w:r w:rsidR="00A679CB">
        <w:rPr>
          <w:rFonts w:ascii="仿宋_GB2312" w:eastAsia="仿宋_GB2312" w:hAnsi="楷体"/>
          <w:color w:val="000000" w:themeColor="text1"/>
          <w:sz w:val="32"/>
          <w:szCs w:val="32"/>
        </w:rPr>
        <w:t>9</w:t>
      </w:r>
      <w:r w:rsidRPr="007F6964">
        <w:rPr>
          <w:rFonts w:ascii="仿宋_GB2312" w:eastAsia="仿宋_GB2312" w:hAnsi="楷体" w:hint="eastAsia"/>
          <w:color w:val="000000" w:themeColor="text1"/>
          <w:sz w:val="32"/>
          <w:szCs w:val="32"/>
        </w:rPr>
        <w:t>月</w:t>
      </w:r>
      <w:r w:rsidR="00A679CB">
        <w:rPr>
          <w:rFonts w:ascii="仿宋_GB2312" w:eastAsia="仿宋_GB2312" w:hAnsi="楷体"/>
          <w:color w:val="000000" w:themeColor="text1"/>
          <w:sz w:val="32"/>
          <w:szCs w:val="32"/>
        </w:rPr>
        <w:t>26</w:t>
      </w:r>
      <w:r w:rsidRPr="007F6964">
        <w:rPr>
          <w:rFonts w:ascii="仿宋_GB2312" w:eastAsia="仿宋_GB2312" w:hAnsi="楷体" w:hint="eastAsia"/>
          <w:color w:val="000000" w:themeColor="text1"/>
          <w:sz w:val="32"/>
          <w:szCs w:val="32"/>
        </w:rPr>
        <w:t>日</w:t>
      </w:r>
    </w:p>
    <w:p w:rsidR="002E5E29" w:rsidRDefault="002E5E29" w:rsidP="007F6964">
      <w:pPr>
        <w:spacing w:line="360" w:lineRule="auto"/>
        <w:ind w:firstLineChars="200" w:firstLine="640"/>
        <w:rPr>
          <w:rFonts w:ascii="仿宋_GB2312" w:eastAsia="仿宋_GB2312" w:hAnsi="楷体"/>
          <w:color w:val="000000" w:themeColor="text1"/>
          <w:sz w:val="32"/>
          <w:szCs w:val="32"/>
        </w:rPr>
      </w:pPr>
      <w:r>
        <w:rPr>
          <w:rFonts w:ascii="仿宋_GB2312" w:eastAsia="仿宋_GB2312" w:hAnsi="楷体"/>
          <w:color w:val="000000" w:themeColor="text1"/>
          <w:sz w:val="32"/>
          <w:szCs w:val="32"/>
        </w:rPr>
        <w:br w:type="page"/>
      </w:r>
    </w:p>
    <w:p w:rsidR="002E5E29" w:rsidRPr="003D4C6C" w:rsidRDefault="002E5E29" w:rsidP="002E5E29">
      <w:pPr>
        <w:jc w:val="left"/>
        <w:rPr>
          <w:rFonts w:asciiTheme="minorEastAsia" w:hAnsiTheme="minorEastAsia"/>
          <w:sz w:val="28"/>
          <w:szCs w:val="28"/>
        </w:rPr>
      </w:pPr>
      <w:r w:rsidRPr="003D4C6C">
        <w:rPr>
          <w:rFonts w:asciiTheme="minorEastAsia" w:hAnsiTheme="minorEastAsia" w:hint="eastAsia"/>
          <w:sz w:val="28"/>
          <w:szCs w:val="28"/>
        </w:rPr>
        <w:lastRenderedPageBreak/>
        <w:t>附件1：</w:t>
      </w:r>
    </w:p>
    <w:p w:rsidR="002E5E29" w:rsidRPr="0082226B" w:rsidRDefault="002E5E29" w:rsidP="002E5E29">
      <w:pPr>
        <w:jc w:val="center"/>
        <w:rPr>
          <w:rFonts w:ascii="方正小标宋简体" w:eastAsia="方正小标宋简体"/>
          <w:sz w:val="36"/>
          <w:szCs w:val="28"/>
        </w:rPr>
      </w:pPr>
      <w:r w:rsidRPr="0082226B">
        <w:rPr>
          <w:rFonts w:ascii="方正小标宋简体" w:eastAsia="方正小标宋简体" w:hint="eastAsia"/>
          <w:sz w:val="36"/>
          <w:szCs w:val="28"/>
        </w:rPr>
        <w:t>西北农林科技大学202</w:t>
      </w:r>
      <w:r w:rsidRPr="0082226B">
        <w:rPr>
          <w:rFonts w:ascii="方正小标宋简体" w:eastAsia="方正小标宋简体"/>
          <w:sz w:val="36"/>
          <w:szCs w:val="28"/>
        </w:rPr>
        <w:t>3</w:t>
      </w:r>
      <w:r w:rsidRPr="0082226B">
        <w:rPr>
          <w:rFonts w:ascii="方正小标宋简体" w:eastAsia="方正小标宋简体" w:hint="eastAsia"/>
          <w:sz w:val="36"/>
          <w:szCs w:val="28"/>
        </w:rPr>
        <w:t>年专业学位硕士研究生</w:t>
      </w:r>
    </w:p>
    <w:p w:rsidR="002E5E29" w:rsidRPr="0082226B" w:rsidRDefault="002E5E29" w:rsidP="002E5E29">
      <w:pPr>
        <w:jc w:val="center"/>
        <w:rPr>
          <w:rFonts w:eastAsia="黑体"/>
          <w:sz w:val="44"/>
        </w:rPr>
      </w:pPr>
      <w:r w:rsidRPr="0082226B">
        <w:rPr>
          <w:rFonts w:ascii="方正小标宋简体" w:eastAsia="方正小标宋简体" w:hint="eastAsia"/>
          <w:sz w:val="36"/>
          <w:szCs w:val="28"/>
        </w:rPr>
        <w:t>“优质乳工程人才培养”项目招生目录</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511"/>
        <w:gridCol w:w="2571"/>
        <w:gridCol w:w="972"/>
        <w:gridCol w:w="2410"/>
      </w:tblGrid>
      <w:tr w:rsidR="002E5E29" w:rsidTr="00EB7E45">
        <w:trPr>
          <w:trHeight w:val="844"/>
          <w:jc w:val="center"/>
        </w:trPr>
        <w:tc>
          <w:tcPr>
            <w:tcW w:w="813" w:type="dxa"/>
            <w:shd w:val="clear" w:color="auto" w:fill="auto"/>
            <w:noWrap/>
            <w:vAlign w:val="center"/>
          </w:tcPr>
          <w:p w:rsidR="002E5E29" w:rsidRPr="006B7841" w:rsidRDefault="002E5E29" w:rsidP="00EB7E45">
            <w:pPr>
              <w:widowControl/>
              <w:jc w:val="center"/>
              <w:rPr>
                <w:rFonts w:ascii="楷体" w:eastAsia="楷体" w:hAnsi="楷体"/>
                <w:b/>
                <w:color w:val="000000"/>
                <w:kern w:val="0"/>
                <w:sz w:val="24"/>
              </w:rPr>
            </w:pPr>
            <w:r w:rsidRPr="006B7841">
              <w:rPr>
                <w:rFonts w:ascii="楷体" w:eastAsia="楷体" w:hAnsi="楷体"/>
                <w:b/>
                <w:color w:val="000000"/>
                <w:kern w:val="0"/>
                <w:sz w:val="24"/>
              </w:rPr>
              <w:t>序号</w:t>
            </w:r>
          </w:p>
        </w:tc>
        <w:tc>
          <w:tcPr>
            <w:tcW w:w="2511" w:type="dxa"/>
            <w:vAlign w:val="center"/>
          </w:tcPr>
          <w:p w:rsidR="002E5E29" w:rsidRPr="006B7841" w:rsidRDefault="002E5E29" w:rsidP="00EB7E45">
            <w:pPr>
              <w:widowControl/>
              <w:jc w:val="center"/>
              <w:rPr>
                <w:rFonts w:ascii="楷体" w:eastAsia="楷体" w:hAnsi="楷体"/>
                <w:sz w:val="24"/>
              </w:rPr>
            </w:pPr>
            <w:r w:rsidRPr="006B7841">
              <w:rPr>
                <w:rFonts w:ascii="楷体" w:eastAsia="楷体" w:hAnsi="楷体" w:hint="eastAsia"/>
                <w:b/>
                <w:color w:val="000000"/>
                <w:kern w:val="0"/>
                <w:sz w:val="24"/>
              </w:rPr>
              <w:t>依托</w:t>
            </w:r>
            <w:r w:rsidRPr="006B7841">
              <w:rPr>
                <w:rFonts w:ascii="楷体" w:eastAsia="楷体" w:hAnsi="楷体"/>
                <w:b/>
                <w:color w:val="000000"/>
                <w:kern w:val="0"/>
                <w:sz w:val="24"/>
              </w:rPr>
              <w:t>院系所</w:t>
            </w:r>
          </w:p>
        </w:tc>
        <w:tc>
          <w:tcPr>
            <w:tcW w:w="2571" w:type="dxa"/>
            <w:vAlign w:val="center"/>
          </w:tcPr>
          <w:p w:rsidR="002E5E29" w:rsidRPr="006B7841" w:rsidRDefault="002E5E29" w:rsidP="00EB7E45">
            <w:pPr>
              <w:widowControl/>
              <w:jc w:val="center"/>
              <w:rPr>
                <w:rFonts w:ascii="楷体" w:eastAsia="楷体" w:hAnsi="楷体"/>
                <w:b/>
                <w:color w:val="000000"/>
                <w:kern w:val="0"/>
                <w:sz w:val="24"/>
              </w:rPr>
            </w:pPr>
            <w:r w:rsidRPr="006B7841">
              <w:rPr>
                <w:rFonts w:ascii="楷体" w:eastAsia="楷体" w:hAnsi="楷体" w:cs="宋体" w:hint="eastAsia"/>
                <w:b/>
                <w:color w:val="000000"/>
                <w:kern w:val="0"/>
                <w:sz w:val="24"/>
              </w:rPr>
              <w:t>专业学位类别（领域）代码</w:t>
            </w:r>
          </w:p>
        </w:tc>
        <w:tc>
          <w:tcPr>
            <w:tcW w:w="972" w:type="dxa"/>
            <w:shd w:val="clear" w:color="auto" w:fill="auto"/>
            <w:vAlign w:val="center"/>
          </w:tcPr>
          <w:p w:rsidR="002E5E29" w:rsidRPr="006B7841" w:rsidRDefault="002E5E29" w:rsidP="00EB7E45">
            <w:pPr>
              <w:widowControl/>
              <w:jc w:val="center"/>
              <w:rPr>
                <w:rFonts w:ascii="楷体" w:eastAsia="楷体" w:hAnsi="楷体"/>
                <w:b/>
                <w:color w:val="000000"/>
                <w:kern w:val="0"/>
                <w:sz w:val="24"/>
              </w:rPr>
            </w:pPr>
            <w:r w:rsidRPr="006B7841">
              <w:rPr>
                <w:rFonts w:ascii="楷体" w:eastAsia="楷体" w:hAnsi="楷体"/>
                <w:b/>
                <w:color w:val="000000"/>
                <w:kern w:val="0"/>
                <w:sz w:val="24"/>
              </w:rPr>
              <w:t>拟招生人数</w:t>
            </w:r>
          </w:p>
        </w:tc>
        <w:tc>
          <w:tcPr>
            <w:tcW w:w="2410" w:type="dxa"/>
            <w:shd w:val="clear" w:color="auto" w:fill="auto"/>
            <w:vAlign w:val="center"/>
          </w:tcPr>
          <w:p w:rsidR="002E5E29" w:rsidRPr="006B7841" w:rsidRDefault="002E5E29" w:rsidP="00EB7E45">
            <w:pPr>
              <w:widowControl/>
              <w:jc w:val="center"/>
              <w:rPr>
                <w:rFonts w:ascii="楷体" w:eastAsia="楷体" w:hAnsi="楷体"/>
                <w:b/>
                <w:color w:val="000000"/>
                <w:kern w:val="0"/>
                <w:sz w:val="24"/>
              </w:rPr>
            </w:pPr>
            <w:r w:rsidRPr="006B7841">
              <w:rPr>
                <w:rFonts w:ascii="楷体" w:eastAsia="楷体" w:hAnsi="楷体" w:hint="eastAsia"/>
                <w:b/>
                <w:color w:val="000000"/>
                <w:kern w:val="0"/>
                <w:sz w:val="24"/>
              </w:rPr>
              <w:t>联系人、电话</w:t>
            </w:r>
          </w:p>
        </w:tc>
      </w:tr>
      <w:tr w:rsidR="002E5E29" w:rsidRPr="00A14AE3" w:rsidTr="00EB7E45">
        <w:trPr>
          <w:cantSplit/>
          <w:trHeight w:val="567"/>
          <w:jc w:val="center"/>
        </w:trPr>
        <w:tc>
          <w:tcPr>
            <w:tcW w:w="813" w:type="dxa"/>
            <w:shd w:val="clear" w:color="auto" w:fill="auto"/>
            <w:noWrap/>
            <w:vAlign w:val="center"/>
          </w:tcPr>
          <w:p w:rsidR="002E5E29" w:rsidRPr="004516FB" w:rsidRDefault="002E5E29" w:rsidP="00EB7E45">
            <w:pPr>
              <w:widowControl/>
              <w:spacing w:beforeLines="30" w:before="93" w:afterLines="30" w:after="93"/>
              <w:jc w:val="center"/>
              <w:rPr>
                <w:rFonts w:ascii="Times New Roman" w:eastAsia="楷体" w:hAnsi="Times New Roman"/>
                <w:color w:val="000000"/>
                <w:kern w:val="0"/>
                <w:sz w:val="24"/>
              </w:rPr>
            </w:pPr>
            <w:r w:rsidRPr="004516FB">
              <w:rPr>
                <w:rFonts w:ascii="Times New Roman" w:eastAsia="楷体" w:hAnsi="Times New Roman"/>
                <w:color w:val="000000"/>
                <w:kern w:val="0"/>
                <w:sz w:val="24"/>
              </w:rPr>
              <w:t>1</w:t>
            </w:r>
          </w:p>
        </w:tc>
        <w:tc>
          <w:tcPr>
            <w:tcW w:w="2511" w:type="dxa"/>
            <w:vAlign w:val="center"/>
          </w:tcPr>
          <w:p w:rsidR="002E5E29" w:rsidRPr="004516FB" w:rsidRDefault="002E5E29" w:rsidP="00EB7E45">
            <w:pPr>
              <w:widowControl/>
              <w:spacing w:beforeLines="30" w:before="93" w:afterLines="30" w:after="93"/>
              <w:jc w:val="center"/>
              <w:rPr>
                <w:rFonts w:ascii="Times New Roman" w:eastAsia="楷体" w:hAnsi="Times New Roman"/>
                <w:sz w:val="24"/>
              </w:rPr>
            </w:pPr>
            <w:r w:rsidRPr="004516FB">
              <w:rPr>
                <w:rFonts w:ascii="Times New Roman" w:eastAsia="楷体" w:hAnsi="楷体"/>
                <w:sz w:val="24"/>
              </w:rPr>
              <w:t>食品科学与工程学院</w:t>
            </w:r>
          </w:p>
        </w:tc>
        <w:tc>
          <w:tcPr>
            <w:tcW w:w="2571" w:type="dxa"/>
            <w:vAlign w:val="center"/>
          </w:tcPr>
          <w:p w:rsidR="002E5E29" w:rsidRPr="004516FB" w:rsidRDefault="002E5E29" w:rsidP="00EB7E45">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color w:val="000000"/>
                <w:kern w:val="0"/>
                <w:sz w:val="24"/>
              </w:rPr>
              <w:t>0860</w:t>
            </w:r>
            <w:r>
              <w:rPr>
                <w:rFonts w:ascii="Times New Roman" w:eastAsia="楷体" w:hAnsi="Times New Roman"/>
                <w:color w:val="000000"/>
                <w:kern w:val="0"/>
                <w:sz w:val="24"/>
              </w:rPr>
              <w:t>03</w:t>
            </w:r>
            <w:r>
              <w:rPr>
                <w:rFonts w:ascii="Times New Roman" w:eastAsia="楷体" w:hAnsi="楷体" w:hint="eastAsia"/>
                <w:color w:val="000000"/>
                <w:kern w:val="0"/>
                <w:sz w:val="24"/>
              </w:rPr>
              <w:t>食品工程</w:t>
            </w:r>
          </w:p>
        </w:tc>
        <w:tc>
          <w:tcPr>
            <w:tcW w:w="972" w:type="dxa"/>
            <w:shd w:val="clear" w:color="auto" w:fill="auto"/>
            <w:vAlign w:val="center"/>
          </w:tcPr>
          <w:p w:rsidR="002E5E29" w:rsidRPr="004516FB" w:rsidRDefault="002E5E29" w:rsidP="00EB7E45">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19</w:t>
            </w:r>
          </w:p>
        </w:tc>
        <w:tc>
          <w:tcPr>
            <w:tcW w:w="2410" w:type="dxa"/>
            <w:shd w:val="clear" w:color="auto" w:fill="auto"/>
            <w:vAlign w:val="center"/>
          </w:tcPr>
          <w:p w:rsidR="002E5E29" w:rsidRPr="004516FB" w:rsidRDefault="002E5E29" w:rsidP="00EB7E45">
            <w:pPr>
              <w:widowControl/>
              <w:spacing w:beforeLines="30" w:before="93" w:afterLines="30" w:after="93"/>
              <w:rPr>
                <w:rFonts w:ascii="Times New Roman" w:eastAsia="楷体" w:hAnsi="Times New Roman"/>
                <w:color w:val="000000"/>
                <w:kern w:val="0"/>
                <w:sz w:val="24"/>
              </w:rPr>
            </w:pPr>
            <w:r w:rsidRPr="004516FB">
              <w:rPr>
                <w:rFonts w:ascii="Times New Roman" w:eastAsia="楷体" w:hAnsi="楷体"/>
                <w:color w:val="000000"/>
                <w:kern w:val="0"/>
                <w:sz w:val="24"/>
              </w:rPr>
              <w:t>熊老师</w:t>
            </w:r>
            <w:r w:rsidRPr="004516FB">
              <w:rPr>
                <w:rFonts w:ascii="Times New Roman" w:eastAsia="楷体" w:hAnsi="Times New Roman"/>
                <w:color w:val="000000"/>
                <w:kern w:val="0"/>
                <w:sz w:val="24"/>
              </w:rPr>
              <w:t>029-87092275</w:t>
            </w:r>
          </w:p>
        </w:tc>
      </w:tr>
      <w:tr w:rsidR="002E5E29" w:rsidTr="00EB7E45">
        <w:trPr>
          <w:cantSplit/>
          <w:trHeight w:val="567"/>
          <w:jc w:val="center"/>
        </w:trPr>
        <w:tc>
          <w:tcPr>
            <w:tcW w:w="813" w:type="dxa"/>
            <w:shd w:val="clear" w:color="auto" w:fill="auto"/>
            <w:noWrap/>
            <w:vAlign w:val="center"/>
          </w:tcPr>
          <w:p w:rsidR="002E5E29" w:rsidRPr="004516FB" w:rsidRDefault="002E5E29" w:rsidP="00EB7E45">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2</w:t>
            </w:r>
          </w:p>
        </w:tc>
        <w:tc>
          <w:tcPr>
            <w:tcW w:w="2511" w:type="dxa"/>
            <w:vAlign w:val="center"/>
          </w:tcPr>
          <w:p w:rsidR="002E5E29" w:rsidRPr="004516FB" w:rsidRDefault="002E5E29" w:rsidP="00EB7E45">
            <w:pPr>
              <w:widowControl/>
              <w:spacing w:beforeLines="30" w:before="93" w:afterLines="30" w:after="93"/>
              <w:jc w:val="center"/>
              <w:rPr>
                <w:rFonts w:ascii="Times New Roman" w:eastAsia="楷体" w:hAnsi="Times New Roman"/>
                <w:sz w:val="24"/>
              </w:rPr>
            </w:pPr>
            <w:r w:rsidRPr="004516FB">
              <w:rPr>
                <w:rFonts w:ascii="Times New Roman" w:eastAsia="楷体" w:hAnsi="楷体"/>
                <w:color w:val="000000"/>
                <w:kern w:val="0"/>
                <w:sz w:val="24"/>
              </w:rPr>
              <w:t>经济管理学院</w:t>
            </w:r>
          </w:p>
        </w:tc>
        <w:tc>
          <w:tcPr>
            <w:tcW w:w="2571" w:type="dxa"/>
            <w:vAlign w:val="center"/>
          </w:tcPr>
          <w:p w:rsidR="002E5E29" w:rsidRPr="004516FB" w:rsidRDefault="002E5E29" w:rsidP="00EB7E45">
            <w:pPr>
              <w:widowControl/>
              <w:spacing w:beforeLines="30" w:before="93" w:afterLines="30" w:after="93"/>
              <w:rPr>
                <w:rFonts w:ascii="Times New Roman" w:eastAsia="楷体" w:hAnsi="Times New Roman"/>
                <w:color w:val="000000"/>
                <w:kern w:val="0"/>
                <w:sz w:val="24"/>
              </w:rPr>
            </w:pPr>
            <w:r w:rsidRPr="004516FB">
              <w:rPr>
                <w:rFonts w:ascii="Times New Roman" w:eastAsia="楷体" w:hAnsi="Times New Roman"/>
                <w:sz w:val="24"/>
              </w:rPr>
              <w:t>095137</w:t>
            </w:r>
            <w:r w:rsidRPr="004516FB">
              <w:rPr>
                <w:rFonts w:ascii="Times New Roman" w:eastAsia="楷体" w:hAnsi="楷体"/>
                <w:sz w:val="24"/>
              </w:rPr>
              <w:t>农业管理</w:t>
            </w:r>
          </w:p>
        </w:tc>
        <w:tc>
          <w:tcPr>
            <w:tcW w:w="972" w:type="dxa"/>
            <w:shd w:val="clear" w:color="auto" w:fill="auto"/>
            <w:vAlign w:val="center"/>
          </w:tcPr>
          <w:p w:rsidR="002E5E29" w:rsidRPr="004516FB" w:rsidRDefault="002E5E29" w:rsidP="00EB7E45">
            <w:pPr>
              <w:widowControl/>
              <w:spacing w:beforeLines="30" w:before="93" w:afterLines="30" w:after="93"/>
              <w:jc w:val="center"/>
              <w:rPr>
                <w:rFonts w:ascii="Times New Roman" w:eastAsia="楷体" w:hAnsi="Times New Roman"/>
                <w:color w:val="000000"/>
                <w:kern w:val="0"/>
                <w:sz w:val="24"/>
              </w:rPr>
            </w:pPr>
            <w:r>
              <w:rPr>
                <w:rFonts w:ascii="Times New Roman" w:eastAsia="楷体" w:hAnsi="Times New Roman"/>
                <w:color w:val="000000"/>
                <w:kern w:val="0"/>
                <w:sz w:val="24"/>
              </w:rPr>
              <w:t>6</w:t>
            </w:r>
          </w:p>
        </w:tc>
        <w:tc>
          <w:tcPr>
            <w:tcW w:w="2410" w:type="dxa"/>
            <w:shd w:val="clear" w:color="auto" w:fill="auto"/>
            <w:vAlign w:val="center"/>
          </w:tcPr>
          <w:p w:rsidR="002E5E29" w:rsidRPr="004516FB" w:rsidRDefault="002E5E29" w:rsidP="00EB7E45">
            <w:pPr>
              <w:widowControl/>
              <w:spacing w:beforeLines="30" w:before="93" w:afterLines="30" w:after="93"/>
              <w:rPr>
                <w:rFonts w:ascii="Times New Roman" w:eastAsia="楷体" w:hAnsi="Times New Roman"/>
                <w:color w:val="000000"/>
                <w:kern w:val="0"/>
                <w:sz w:val="24"/>
              </w:rPr>
            </w:pPr>
            <w:r w:rsidRPr="004516FB">
              <w:rPr>
                <w:rFonts w:ascii="Times New Roman" w:eastAsia="楷体" w:hAnsi="楷体"/>
                <w:color w:val="000000"/>
                <w:kern w:val="0"/>
                <w:sz w:val="24"/>
              </w:rPr>
              <w:t>杨老师</w:t>
            </w:r>
            <w:r w:rsidRPr="004516FB">
              <w:rPr>
                <w:rFonts w:ascii="Times New Roman" w:eastAsia="楷体" w:hAnsi="Times New Roman"/>
                <w:color w:val="000000"/>
                <w:kern w:val="0"/>
                <w:sz w:val="24"/>
              </w:rPr>
              <w:t>029-87081141</w:t>
            </w:r>
          </w:p>
        </w:tc>
      </w:tr>
      <w:tr w:rsidR="002E5E29" w:rsidTr="00EB7E45">
        <w:trPr>
          <w:cantSplit/>
          <w:trHeight w:val="567"/>
          <w:jc w:val="center"/>
        </w:trPr>
        <w:tc>
          <w:tcPr>
            <w:tcW w:w="813" w:type="dxa"/>
            <w:shd w:val="clear" w:color="auto" w:fill="auto"/>
            <w:noWrap/>
            <w:vAlign w:val="center"/>
          </w:tcPr>
          <w:p w:rsidR="002E5E29" w:rsidRPr="006B7841" w:rsidRDefault="002E5E29" w:rsidP="00EB7E45">
            <w:pPr>
              <w:widowControl/>
              <w:spacing w:beforeLines="30" w:before="93" w:afterLines="30" w:after="93"/>
              <w:jc w:val="center"/>
              <w:rPr>
                <w:rFonts w:ascii="楷体" w:eastAsia="楷体" w:hAnsi="楷体"/>
                <w:color w:val="000000"/>
                <w:kern w:val="0"/>
                <w:sz w:val="24"/>
              </w:rPr>
            </w:pPr>
            <w:r w:rsidRPr="006B7841">
              <w:rPr>
                <w:rFonts w:ascii="楷体" w:eastAsia="楷体" w:hAnsi="楷体" w:hint="eastAsia"/>
                <w:color w:val="000000"/>
                <w:kern w:val="0"/>
                <w:sz w:val="24"/>
              </w:rPr>
              <w:t>合计</w:t>
            </w:r>
          </w:p>
        </w:tc>
        <w:tc>
          <w:tcPr>
            <w:tcW w:w="8464" w:type="dxa"/>
            <w:gridSpan w:val="4"/>
            <w:vAlign w:val="center"/>
          </w:tcPr>
          <w:p w:rsidR="002E5E29" w:rsidRPr="006B7841" w:rsidRDefault="002E5E29" w:rsidP="00EB7E45">
            <w:pPr>
              <w:widowControl/>
              <w:spacing w:beforeLines="30" w:before="93" w:afterLines="30" w:after="93"/>
              <w:jc w:val="center"/>
              <w:rPr>
                <w:rFonts w:ascii="楷体" w:eastAsia="楷体" w:hAnsi="楷体"/>
                <w:color w:val="000000"/>
                <w:kern w:val="0"/>
                <w:sz w:val="24"/>
              </w:rPr>
            </w:pPr>
            <w:r>
              <w:rPr>
                <w:rFonts w:ascii="楷体" w:eastAsia="楷体" w:hAnsi="楷体"/>
                <w:color w:val="000000"/>
                <w:kern w:val="0"/>
                <w:sz w:val="24"/>
              </w:rPr>
              <w:t>25</w:t>
            </w:r>
          </w:p>
        </w:tc>
      </w:tr>
    </w:tbl>
    <w:p w:rsidR="002E5E29" w:rsidRPr="006B7841" w:rsidRDefault="002E5E29" w:rsidP="002E5E29">
      <w:pPr>
        <w:ind w:firstLineChars="150" w:firstLine="360"/>
        <w:rPr>
          <w:rFonts w:ascii="楷体" w:eastAsia="楷体" w:hAnsi="楷体"/>
          <w:sz w:val="24"/>
        </w:rPr>
      </w:pPr>
      <w:r w:rsidRPr="006B7841">
        <w:rPr>
          <w:rFonts w:ascii="楷体" w:eastAsia="楷体" w:hAnsi="楷体"/>
          <w:sz w:val="24"/>
        </w:rPr>
        <w:t>备注：复试科目</w:t>
      </w:r>
      <w:r w:rsidRPr="006B7841">
        <w:rPr>
          <w:rFonts w:ascii="楷体" w:eastAsia="楷体" w:hAnsi="楷体" w:hint="eastAsia"/>
          <w:sz w:val="24"/>
        </w:rPr>
        <w:t>参照</w:t>
      </w:r>
      <w:r w:rsidRPr="006B7841">
        <w:rPr>
          <w:rFonts w:ascii="楷体" w:eastAsia="楷体" w:hAnsi="楷体"/>
          <w:sz w:val="24"/>
        </w:rPr>
        <w:t>所在学院</w:t>
      </w:r>
      <w:r w:rsidRPr="006B7841">
        <w:rPr>
          <w:rFonts w:ascii="楷体" w:eastAsia="楷体" w:hAnsi="楷体" w:hint="eastAsia"/>
          <w:sz w:val="24"/>
        </w:rPr>
        <w:t>的</w:t>
      </w:r>
      <w:r w:rsidRPr="006B7841">
        <w:rPr>
          <w:rFonts w:ascii="楷体" w:eastAsia="楷体" w:hAnsi="楷体"/>
          <w:sz w:val="24"/>
        </w:rPr>
        <w:t>报考专业。</w:t>
      </w:r>
    </w:p>
    <w:p w:rsidR="002E5E29" w:rsidRPr="006B7841" w:rsidRDefault="002E5E29" w:rsidP="002E5E29">
      <w:pPr>
        <w:ind w:firstLineChars="150" w:firstLine="360"/>
        <w:rPr>
          <w:rFonts w:ascii="楷体" w:eastAsia="楷体" w:hAnsi="楷体"/>
          <w:sz w:val="24"/>
        </w:rPr>
      </w:pPr>
    </w:p>
    <w:p w:rsidR="002E5E29" w:rsidRDefault="002E5E29" w:rsidP="007F6964">
      <w:pPr>
        <w:spacing w:line="360" w:lineRule="auto"/>
        <w:ind w:firstLineChars="200" w:firstLine="640"/>
        <w:rPr>
          <w:rFonts w:ascii="仿宋_GB2312" w:eastAsia="仿宋_GB2312" w:hAnsi="楷体"/>
          <w:color w:val="000000" w:themeColor="text1"/>
          <w:sz w:val="32"/>
          <w:szCs w:val="32"/>
        </w:rPr>
      </w:pPr>
      <w:r>
        <w:rPr>
          <w:rFonts w:ascii="仿宋_GB2312" w:eastAsia="仿宋_GB2312" w:hAnsi="楷体"/>
          <w:color w:val="000000" w:themeColor="text1"/>
          <w:sz w:val="32"/>
          <w:szCs w:val="32"/>
        </w:rPr>
        <w:br w:type="page"/>
      </w:r>
    </w:p>
    <w:p w:rsidR="002E5E29" w:rsidRPr="002E5E29" w:rsidRDefault="002E5E29" w:rsidP="002E5E29">
      <w:pPr>
        <w:spacing w:beforeLines="50" w:before="156" w:afterLines="50" w:after="156" w:line="560" w:lineRule="exact"/>
        <w:rPr>
          <w:rFonts w:ascii="Times New Roman" w:eastAsia="仿宋_GB2312" w:hAnsi="Times New Roman" w:cs="Times New Roman"/>
          <w:sz w:val="30"/>
          <w:szCs w:val="30"/>
        </w:rPr>
      </w:pPr>
      <w:r w:rsidRPr="002E5E29">
        <w:rPr>
          <w:rFonts w:ascii="Times New Roman" w:eastAsia="仿宋_GB2312" w:hAnsi="Times New Roman" w:cs="Times New Roman"/>
          <w:sz w:val="30"/>
          <w:szCs w:val="30"/>
        </w:rPr>
        <w:lastRenderedPageBreak/>
        <w:t>附件</w:t>
      </w:r>
      <w:r w:rsidRPr="002E5E29">
        <w:rPr>
          <w:rFonts w:ascii="Times New Roman" w:eastAsia="仿宋_GB2312" w:hAnsi="Times New Roman" w:cs="Times New Roman" w:hint="eastAsia"/>
          <w:sz w:val="30"/>
          <w:szCs w:val="30"/>
        </w:rPr>
        <w:t>2</w:t>
      </w:r>
      <w:r w:rsidRPr="002E5E29">
        <w:rPr>
          <w:rFonts w:ascii="Times New Roman" w:eastAsia="仿宋_GB2312" w:hAnsi="Times New Roman" w:cs="Times New Roman"/>
          <w:sz w:val="30"/>
          <w:szCs w:val="30"/>
        </w:rPr>
        <w:t>：</w:t>
      </w:r>
    </w:p>
    <w:p w:rsidR="002E5E29" w:rsidRPr="002E5E29" w:rsidRDefault="002E5E29" w:rsidP="0082226B">
      <w:pPr>
        <w:spacing w:beforeLines="50" w:before="156" w:line="560" w:lineRule="exact"/>
        <w:jc w:val="center"/>
        <w:rPr>
          <w:rFonts w:ascii="方正小标宋简体" w:eastAsia="方正小标宋简体" w:hAnsi="Times New Roman" w:cs="Times New Roman"/>
          <w:sz w:val="36"/>
          <w:szCs w:val="28"/>
        </w:rPr>
      </w:pPr>
      <w:r w:rsidRPr="002E5E29">
        <w:rPr>
          <w:rFonts w:ascii="方正小标宋简体" w:eastAsia="方正小标宋简体" w:hAnsi="Times New Roman" w:cs="Times New Roman" w:hint="eastAsia"/>
          <w:sz w:val="36"/>
          <w:szCs w:val="28"/>
        </w:rPr>
        <w:t>西北农林科技大学202</w:t>
      </w:r>
      <w:r w:rsidRPr="002E5E29">
        <w:rPr>
          <w:rFonts w:ascii="方正小标宋简体" w:eastAsia="方正小标宋简体" w:hAnsi="Times New Roman" w:cs="Times New Roman"/>
          <w:sz w:val="36"/>
          <w:szCs w:val="28"/>
        </w:rPr>
        <w:t>3</w:t>
      </w:r>
      <w:r w:rsidRPr="002E5E29">
        <w:rPr>
          <w:rFonts w:ascii="方正小标宋简体" w:eastAsia="方正小标宋简体" w:hAnsi="Times New Roman" w:cs="Times New Roman" w:hint="eastAsia"/>
          <w:sz w:val="36"/>
          <w:szCs w:val="28"/>
        </w:rPr>
        <w:t>年专业学位硕士研究生</w:t>
      </w:r>
    </w:p>
    <w:p w:rsidR="002E5E29" w:rsidRPr="002E5E29" w:rsidRDefault="002E5E29" w:rsidP="0082226B">
      <w:pPr>
        <w:spacing w:beforeLines="50" w:before="156" w:line="560" w:lineRule="exact"/>
        <w:jc w:val="center"/>
        <w:rPr>
          <w:rFonts w:ascii="方正小标宋简体" w:eastAsia="方正小标宋简体" w:hAnsi="Times New Roman" w:cs="Times New Roman"/>
          <w:sz w:val="36"/>
          <w:szCs w:val="28"/>
        </w:rPr>
      </w:pPr>
      <w:r w:rsidRPr="002E5E29">
        <w:rPr>
          <w:rFonts w:ascii="方正小标宋简体" w:eastAsia="方正小标宋简体" w:hAnsi="Times New Roman" w:cs="Times New Roman" w:hint="eastAsia"/>
          <w:sz w:val="36"/>
          <w:szCs w:val="28"/>
        </w:rPr>
        <w:t>“优质乳工程人才培养”专项报名表</w:t>
      </w:r>
    </w:p>
    <w:tbl>
      <w:tblPr>
        <w:tblStyle w:val="a9"/>
        <w:tblW w:w="9779" w:type="dxa"/>
        <w:jc w:val="center"/>
        <w:tblLayout w:type="fixed"/>
        <w:tblLook w:val="04A0" w:firstRow="1" w:lastRow="0" w:firstColumn="1" w:lastColumn="0" w:noHBand="0" w:noVBand="1"/>
      </w:tblPr>
      <w:tblGrid>
        <w:gridCol w:w="1446"/>
        <w:gridCol w:w="1491"/>
        <w:gridCol w:w="1706"/>
        <w:gridCol w:w="2091"/>
        <w:gridCol w:w="1252"/>
        <w:gridCol w:w="1793"/>
      </w:tblGrid>
      <w:tr w:rsidR="002E5E29" w:rsidRPr="002E5E29" w:rsidTr="002E5E29">
        <w:trPr>
          <w:trHeight w:val="719"/>
          <w:jc w:val="center"/>
        </w:trPr>
        <w:tc>
          <w:tcPr>
            <w:tcW w:w="144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姓名</w:t>
            </w:r>
          </w:p>
        </w:tc>
        <w:tc>
          <w:tcPr>
            <w:tcW w:w="14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70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性别</w:t>
            </w:r>
          </w:p>
        </w:tc>
        <w:tc>
          <w:tcPr>
            <w:tcW w:w="20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252"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出生年月</w:t>
            </w:r>
          </w:p>
        </w:tc>
        <w:tc>
          <w:tcPr>
            <w:tcW w:w="1793"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r>
      <w:tr w:rsidR="002E5E29" w:rsidRPr="002E5E29" w:rsidTr="002E5E29">
        <w:trPr>
          <w:trHeight w:val="799"/>
          <w:jc w:val="center"/>
        </w:trPr>
        <w:tc>
          <w:tcPr>
            <w:tcW w:w="144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hint="eastAsia"/>
                <w:sz w:val="24"/>
                <w:szCs w:val="24"/>
              </w:rPr>
              <w:t>籍贯</w:t>
            </w:r>
          </w:p>
        </w:tc>
        <w:tc>
          <w:tcPr>
            <w:tcW w:w="14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70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hint="eastAsia"/>
                <w:sz w:val="24"/>
                <w:szCs w:val="24"/>
              </w:rPr>
              <w:t>身份证号</w:t>
            </w:r>
          </w:p>
        </w:tc>
        <w:tc>
          <w:tcPr>
            <w:tcW w:w="20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252"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hint="eastAsia"/>
                <w:sz w:val="24"/>
                <w:szCs w:val="24"/>
              </w:rPr>
              <w:t>准考证号</w:t>
            </w:r>
          </w:p>
        </w:tc>
        <w:tc>
          <w:tcPr>
            <w:tcW w:w="1793"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r>
      <w:tr w:rsidR="002E5E29" w:rsidRPr="002E5E29" w:rsidTr="002E5E29">
        <w:trPr>
          <w:trHeight w:val="799"/>
          <w:jc w:val="center"/>
        </w:trPr>
        <w:tc>
          <w:tcPr>
            <w:tcW w:w="144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联系电话</w:t>
            </w:r>
          </w:p>
        </w:tc>
        <w:tc>
          <w:tcPr>
            <w:tcW w:w="14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70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本科毕业院校</w:t>
            </w:r>
          </w:p>
        </w:tc>
        <w:tc>
          <w:tcPr>
            <w:tcW w:w="20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252"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本科专业</w:t>
            </w:r>
          </w:p>
        </w:tc>
        <w:tc>
          <w:tcPr>
            <w:tcW w:w="1793"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r>
      <w:tr w:rsidR="002E5E29" w:rsidRPr="002E5E29" w:rsidTr="002E5E29">
        <w:trPr>
          <w:trHeight w:val="799"/>
          <w:jc w:val="center"/>
        </w:trPr>
        <w:tc>
          <w:tcPr>
            <w:tcW w:w="144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初试</w:t>
            </w:r>
            <w:r w:rsidRPr="002E5E29">
              <w:rPr>
                <w:rFonts w:ascii="楷体" w:eastAsia="楷体" w:hAnsi="楷体" w:cs="Times New Roman" w:hint="eastAsia"/>
                <w:sz w:val="24"/>
                <w:szCs w:val="24"/>
              </w:rPr>
              <w:t>总</w:t>
            </w:r>
            <w:r w:rsidRPr="002E5E29">
              <w:rPr>
                <w:rFonts w:ascii="楷体" w:eastAsia="楷体" w:hAnsi="楷体" w:cs="Times New Roman"/>
                <w:sz w:val="24"/>
                <w:szCs w:val="24"/>
              </w:rPr>
              <w:t>成绩</w:t>
            </w:r>
          </w:p>
        </w:tc>
        <w:tc>
          <w:tcPr>
            <w:tcW w:w="14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70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英语</w:t>
            </w:r>
            <w:r w:rsidRPr="002E5E29">
              <w:rPr>
                <w:rFonts w:ascii="楷体" w:eastAsia="楷体" w:hAnsi="楷体" w:cs="Times New Roman" w:hint="eastAsia"/>
                <w:sz w:val="24"/>
                <w:szCs w:val="24"/>
              </w:rPr>
              <w:t>成绩</w:t>
            </w:r>
          </w:p>
        </w:tc>
        <w:tc>
          <w:tcPr>
            <w:tcW w:w="20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252"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政治</w:t>
            </w:r>
            <w:r w:rsidRPr="002E5E29">
              <w:rPr>
                <w:rFonts w:ascii="楷体" w:eastAsia="楷体" w:hAnsi="楷体" w:cs="Times New Roman" w:hint="eastAsia"/>
                <w:sz w:val="24"/>
                <w:szCs w:val="24"/>
              </w:rPr>
              <w:t>成绩</w:t>
            </w:r>
          </w:p>
        </w:tc>
        <w:tc>
          <w:tcPr>
            <w:tcW w:w="1793"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r>
      <w:tr w:rsidR="002E5E29" w:rsidRPr="002E5E29" w:rsidTr="002E5E29">
        <w:trPr>
          <w:trHeight w:val="799"/>
          <w:jc w:val="center"/>
        </w:trPr>
        <w:tc>
          <w:tcPr>
            <w:tcW w:w="144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业务科目一</w:t>
            </w:r>
          </w:p>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hint="eastAsia"/>
                <w:sz w:val="24"/>
                <w:szCs w:val="24"/>
              </w:rPr>
              <w:t>成绩</w:t>
            </w:r>
          </w:p>
        </w:tc>
        <w:tc>
          <w:tcPr>
            <w:tcW w:w="14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70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业务科目</w:t>
            </w:r>
            <w:r w:rsidRPr="002E5E29">
              <w:rPr>
                <w:rFonts w:ascii="楷体" w:eastAsia="楷体" w:hAnsi="楷体" w:cs="Times New Roman" w:hint="eastAsia"/>
                <w:sz w:val="24"/>
                <w:szCs w:val="24"/>
              </w:rPr>
              <w:t>二</w:t>
            </w:r>
          </w:p>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hint="eastAsia"/>
                <w:sz w:val="24"/>
                <w:szCs w:val="24"/>
              </w:rPr>
              <w:t>成绩</w:t>
            </w:r>
          </w:p>
        </w:tc>
        <w:tc>
          <w:tcPr>
            <w:tcW w:w="20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252"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hint="eastAsia"/>
                <w:sz w:val="24"/>
                <w:szCs w:val="24"/>
              </w:rPr>
              <w:t>第二外语</w:t>
            </w:r>
          </w:p>
        </w:tc>
        <w:tc>
          <w:tcPr>
            <w:tcW w:w="1793"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r>
      <w:tr w:rsidR="002E5E29" w:rsidRPr="002E5E29" w:rsidTr="002E5E29">
        <w:trPr>
          <w:trHeight w:val="780"/>
          <w:jc w:val="center"/>
        </w:trPr>
        <w:tc>
          <w:tcPr>
            <w:tcW w:w="144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报考学院</w:t>
            </w:r>
          </w:p>
        </w:tc>
        <w:tc>
          <w:tcPr>
            <w:tcW w:w="14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706"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sz w:val="24"/>
                <w:szCs w:val="24"/>
              </w:rPr>
              <w:t>报考专业</w:t>
            </w:r>
          </w:p>
        </w:tc>
        <w:tc>
          <w:tcPr>
            <w:tcW w:w="2091"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c>
          <w:tcPr>
            <w:tcW w:w="1252"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r w:rsidRPr="002E5E29">
              <w:rPr>
                <w:rFonts w:ascii="楷体" w:eastAsia="楷体" w:hAnsi="楷体" w:cs="Times New Roman" w:hint="eastAsia"/>
                <w:sz w:val="24"/>
                <w:szCs w:val="24"/>
              </w:rPr>
              <w:t>报考</w:t>
            </w:r>
            <w:r w:rsidRPr="002E5E29">
              <w:rPr>
                <w:rFonts w:ascii="楷体" w:eastAsia="楷体" w:hAnsi="楷体" w:cs="Times New Roman"/>
                <w:sz w:val="24"/>
                <w:szCs w:val="24"/>
              </w:rPr>
              <w:t>导师</w:t>
            </w:r>
          </w:p>
        </w:tc>
        <w:tc>
          <w:tcPr>
            <w:tcW w:w="1793" w:type="dxa"/>
            <w:vAlign w:val="center"/>
          </w:tcPr>
          <w:p w:rsidR="002E5E29" w:rsidRPr="002E5E29" w:rsidRDefault="002E5E29" w:rsidP="002E5E29">
            <w:pPr>
              <w:snapToGrid w:val="0"/>
              <w:spacing w:line="400" w:lineRule="exact"/>
              <w:jc w:val="center"/>
              <w:rPr>
                <w:rFonts w:ascii="楷体" w:eastAsia="楷体" w:hAnsi="楷体" w:cs="Times New Roman"/>
                <w:sz w:val="24"/>
                <w:szCs w:val="24"/>
              </w:rPr>
            </w:pPr>
          </w:p>
        </w:tc>
      </w:tr>
      <w:tr w:rsidR="002E5E29" w:rsidRPr="002E5E29" w:rsidTr="002E5E29">
        <w:trPr>
          <w:cantSplit/>
          <w:trHeight w:val="5402"/>
          <w:jc w:val="center"/>
        </w:trPr>
        <w:tc>
          <w:tcPr>
            <w:tcW w:w="9779" w:type="dxa"/>
            <w:gridSpan w:val="6"/>
            <w:vAlign w:val="center"/>
          </w:tcPr>
          <w:p w:rsidR="002E5E29" w:rsidRPr="002E5E29" w:rsidRDefault="002E5E29" w:rsidP="002E5E29">
            <w:pPr>
              <w:spacing w:line="400" w:lineRule="exact"/>
              <w:jc w:val="center"/>
              <w:rPr>
                <w:rFonts w:ascii="楷体" w:eastAsia="楷体" w:hAnsi="楷体" w:cs="Times New Roman"/>
                <w:b/>
                <w:bCs/>
                <w:sz w:val="24"/>
                <w:szCs w:val="24"/>
              </w:rPr>
            </w:pPr>
          </w:p>
          <w:p w:rsidR="002E5E29" w:rsidRPr="002E5E29" w:rsidRDefault="002E5E29" w:rsidP="002E5E29">
            <w:pPr>
              <w:wordWrap w:val="0"/>
              <w:spacing w:line="480" w:lineRule="auto"/>
              <w:ind w:firstLineChars="200" w:firstLine="480"/>
              <w:rPr>
                <w:rFonts w:ascii="楷体" w:eastAsia="楷体" w:hAnsi="楷体" w:cs="Times New Roman"/>
                <w:sz w:val="24"/>
                <w:szCs w:val="24"/>
              </w:rPr>
            </w:pPr>
            <w:r w:rsidRPr="002E5E29">
              <w:rPr>
                <w:rFonts w:ascii="楷体" w:eastAsia="楷体" w:hAnsi="楷体" w:cs="Times New Roman" w:hint="eastAsia"/>
                <w:sz w:val="24"/>
                <w:szCs w:val="24"/>
              </w:rPr>
              <w:t>1、</w:t>
            </w:r>
            <w:r w:rsidRPr="002E5E29">
              <w:rPr>
                <w:rFonts w:ascii="楷体" w:eastAsia="楷体" w:hAnsi="楷体" w:cs="Times New Roman"/>
                <w:sz w:val="24"/>
                <w:szCs w:val="24"/>
              </w:rPr>
              <w:t>本人已认真阅读和准确理解西北农林科技大学20</w:t>
            </w:r>
            <w:r w:rsidRPr="002E5E29">
              <w:rPr>
                <w:rFonts w:ascii="楷体" w:eastAsia="楷体" w:hAnsi="楷体" w:cs="Times New Roman" w:hint="eastAsia"/>
                <w:sz w:val="24"/>
                <w:szCs w:val="24"/>
              </w:rPr>
              <w:t>2</w:t>
            </w:r>
            <w:r w:rsidRPr="002E5E29">
              <w:rPr>
                <w:rFonts w:ascii="楷体" w:eastAsia="楷体" w:hAnsi="楷体" w:cs="Times New Roman"/>
                <w:sz w:val="24"/>
                <w:szCs w:val="24"/>
              </w:rPr>
              <w:t>3年专业学位硕士研究生“</w:t>
            </w:r>
            <w:r w:rsidRPr="002E5E29">
              <w:rPr>
                <w:rFonts w:ascii="楷体" w:eastAsia="楷体" w:hAnsi="楷体" w:cs="Times New Roman" w:hint="eastAsia"/>
                <w:sz w:val="24"/>
                <w:szCs w:val="24"/>
              </w:rPr>
              <w:t>优质乳工程人才培养</w:t>
            </w:r>
            <w:r w:rsidRPr="002E5E29">
              <w:rPr>
                <w:rFonts w:ascii="楷体" w:eastAsia="楷体" w:hAnsi="楷体" w:cs="Times New Roman"/>
                <w:sz w:val="24"/>
                <w:szCs w:val="24"/>
              </w:rPr>
              <w:t>”</w:t>
            </w:r>
            <w:r w:rsidRPr="002E5E29">
              <w:rPr>
                <w:rFonts w:ascii="楷体" w:eastAsia="楷体" w:hAnsi="楷体" w:cs="Times New Roman" w:hint="eastAsia"/>
                <w:sz w:val="24"/>
                <w:szCs w:val="24"/>
              </w:rPr>
              <w:t>专项的招生公告</w:t>
            </w:r>
            <w:r w:rsidRPr="002E5E29">
              <w:rPr>
                <w:rFonts w:ascii="楷体" w:eastAsia="楷体" w:hAnsi="楷体" w:cs="Times New Roman"/>
                <w:sz w:val="24"/>
                <w:szCs w:val="24"/>
              </w:rPr>
              <w:t>，并自愿申报“</w:t>
            </w:r>
            <w:r w:rsidRPr="002E5E29">
              <w:rPr>
                <w:rFonts w:ascii="楷体" w:eastAsia="楷体" w:hAnsi="楷体" w:cs="Times New Roman" w:hint="eastAsia"/>
                <w:sz w:val="24"/>
                <w:szCs w:val="24"/>
              </w:rPr>
              <w:t>优质乳工程人才培养</w:t>
            </w:r>
            <w:r w:rsidRPr="002E5E29">
              <w:rPr>
                <w:rFonts w:ascii="楷体" w:eastAsia="楷体" w:hAnsi="楷体" w:cs="Times New Roman"/>
                <w:sz w:val="24"/>
                <w:szCs w:val="24"/>
              </w:rPr>
              <w:t>”</w:t>
            </w:r>
            <w:r w:rsidRPr="002E5E29">
              <w:rPr>
                <w:rFonts w:ascii="楷体" w:eastAsia="楷体" w:hAnsi="楷体" w:cs="Times New Roman" w:hint="eastAsia"/>
                <w:sz w:val="24"/>
                <w:szCs w:val="24"/>
              </w:rPr>
              <w:t>专项项目</w:t>
            </w:r>
            <w:r w:rsidRPr="002E5E29">
              <w:rPr>
                <w:rFonts w:ascii="楷体" w:eastAsia="楷体" w:hAnsi="楷体" w:cs="Times New Roman"/>
                <w:sz w:val="24"/>
                <w:szCs w:val="24"/>
              </w:rPr>
              <w:t>专业学位硕士研究生招生计划，若被录取，将严格按照本</w:t>
            </w:r>
            <w:proofErr w:type="gramStart"/>
            <w:r w:rsidRPr="002E5E29">
              <w:rPr>
                <w:rFonts w:ascii="楷体" w:eastAsia="楷体" w:hAnsi="楷体" w:cs="Times New Roman" w:hint="eastAsia"/>
                <w:sz w:val="24"/>
                <w:szCs w:val="24"/>
              </w:rPr>
              <w:t>专项</w:t>
            </w:r>
            <w:r w:rsidRPr="002E5E29">
              <w:rPr>
                <w:rFonts w:ascii="楷体" w:eastAsia="楷体" w:hAnsi="楷体" w:cs="Times New Roman"/>
                <w:sz w:val="24"/>
                <w:szCs w:val="24"/>
              </w:rPr>
              <w:t>要求</w:t>
            </w:r>
            <w:proofErr w:type="gramEnd"/>
            <w:r w:rsidRPr="002E5E29">
              <w:rPr>
                <w:rFonts w:ascii="楷体" w:eastAsia="楷体" w:hAnsi="楷体" w:cs="Times New Roman"/>
                <w:sz w:val="24"/>
                <w:szCs w:val="24"/>
              </w:rPr>
              <w:t>认真完成学业。</w:t>
            </w:r>
          </w:p>
          <w:p w:rsidR="002E5E29" w:rsidRPr="002E5E29" w:rsidRDefault="002E5E29" w:rsidP="002E5E29">
            <w:pPr>
              <w:numPr>
                <w:ilvl w:val="255"/>
                <w:numId w:val="0"/>
              </w:numPr>
              <w:wordWrap w:val="0"/>
              <w:spacing w:line="480" w:lineRule="auto"/>
              <w:ind w:firstLineChars="200" w:firstLine="480"/>
              <w:rPr>
                <w:rFonts w:ascii="楷体" w:eastAsia="楷体" w:hAnsi="楷体" w:cs="Times New Roman"/>
                <w:sz w:val="24"/>
                <w:szCs w:val="24"/>
              </w:rPr>
            </w:pPr>
            <w:r w:rsidRPr="002E5E29">
              <w:rPr>
                <w:rFonts w:ascii="楷体" w:eastAsia="楷体" w:hAnsi="楷体" w:cs="Times New Roman" w:hint="eastAsia"/>
                <w:sz w:val="24"/>
                <w:szCs w:val="24"/>
              </w:rPr>
              <w:t>2、</w:t>
            </w:r>
            <w:r w:rsidRPr="002E5E29">
              <w:rPr>
                <w:rFonts w:ascii="楷体" w:eastAsia="楷体" w:hAnsi="楷体" w:cs="Times New Roman"/>
                <w:sz w:val="24"/>
                <w:szCs w:val="24"/>
              </w:rPr>
              <w:t>本人（是/否）同意在所报考学院内调剂到报考专业所申报</w:t>
            </w:r>
            <w:r w:rsidRPr="002E5E29">
              <w:rPr>
                <w:rFonts w:ascii="楷体" w:eastAsia="楷体" w:hAnsi="楷体" w:cs="Times New Roman" w:hint="eastAsia"/>
                <w:sz w:val="24"/>
                <w:szCs w:val="24"/>
              </w:rPr>
              <w:t>专项项目</w:t>
            </w:r>
            <w:r w:rsidRPr="002E5E29">
              <w:rPr>
                <w:rFonts w:ascii="楷体" w:eastAsia="楷体" w:hAnsi="楷体" w:cs="Times New Roman"/>
                <w:sz w:val="24"/>
                <w:szCs w:val="24"/>
              </w:rPr>
              <w:t>的其他导师</w:t>
            </w:r>
            <w:r w:rsidRPr="002E5E29">
              <w:rPr>
                <w:rFonts w:ascii="楷体" w:eastAsia="楷体" w:hAnsi="楷体" w:cs="Times New Roman" w:hint="eastAsia"/>
                <w:sz w:val="24"/>
                <w:szCs w:val="24"/>
              </w:rPr>
              <w:t>。</w:t>
            </w:r>
          </w:p>
          <w:p w:rsidR="002E5E29" w:rsidRPr="002E5E29" w:rsidRDefault="002E5E29" w:rsidP="002E5E29">
            <w:pPr>
              <w:numPr>
                <w:ilvl w:val="255"/>
                <w:numId w:val="0"/>
              </w:numPr>
              <w:wordWrap w:val="0"/>
              <w:spacing w:line="480" w:lineRule="auto"/>
              <w:rPr>
                <w:rFonts w:ascii="楷体" w:eastAsia="楷体" w:hAnsi="楷体" w:cs="Times New Roman"/>
                <w:sz w:val="24"/>
                <w:szCs w:val="24"/>
              </w:rPr>
            </w:pPr>
          </w:p>
          <w:p w:rsidR="002E5E29" w:rsidRPr="002E5E29" w:rsidRDefault="002E5E29" w:rsidP="002E5E29">
            <w:pPr>
              <w:spacing w:line="400" w:lineRule="exact"/>
              <w:ind w:firstLineChars="1600" w:firstLine="3855"/>
              <w:jc w:val="center"/>
              <w:rPr>
                <w:rFonts w:ascii="楷体" w:eastAsia="楷体" w:hAnsi="楷体" w:cs="Times New Roman"/>
                <w:b/>
                <w:bCs/>
                <w:sz w:val="24"/>
                <w:szCs w:val="24"/>
              </w:rPr>
            </w:pPr>
          </w:p>
          <w:p w:rsidR="002E5E29" w:rsidRPr="002E5E29" w:rsidRDefault="002E5E29" w:rsidP="002E5E29">
            <w:pPr>
              <w:spacing w:line="400" w:lineRule="exact"/>
              <w:ind w:firstLineChars="1600" w:firstLine="3855"/>
              <w:jc w:val="center"/>
              <w:rPr>
                <w:rFonts w:ascii="楷体" w:eastAsia="楷体" w:hAnsi="楷体" w:cs="Times New Roman"/>
                <w:b/>
                <w:bCs/>
                <w:sz w:val="24"/>
                <w:szCs w:val="24"/>
                <w:u w:val="single"/>
              </w:rPr>
            </w:pPr>
            <w:r w:rsidRPr="002E5E29">
              <w:rPr>
                <w:rFonts w:ascii="楷体" w:eastAsia="楷体" w:hAnsi="楷体" w:cs="Times New Roman"/>
                <w:b/>
                <w:bCs/>
                <w:sz w:val="24"/>
                <w:szCs w:val="24"/>
              </w:rPr>
              <w:t>承诺人：</w:t>
            </w:r>
          </w:p>
          <w:p w:rsidR="002E5E29" w:rsidRPr="002E5E29" w:rsidRDefault="002E5E29" w:rsidP="002E5E29">
            <w:pPr>
              <w:spacing w:beforeLines="100" w:before="312" w:line="400" w:lineRule="exact"/>
              <w:ind w:firstLineChars="2100" w:firstLine="5040"/>
              <w:jc w:val="center"/>
              <w:rPr>
                <w:rFonts w:ascii="楷体" w:eastAsia="楷体" w:hAnsi="楷体" w:cs="Times New Roman"/>
                <w:sz w:val="24"/>
                <w:szCs w:val="24"/>
                <w:u w:val="single"/>
              </w:rPr>
            </w:pPr>
            <w:r w:rsidRPr="002E5E29">
              <w:rPr>
                <w:rFonts w:ascii="楷体" w:eastAsia="楷体" w:hAnsi="楷体" w:cs="Times New Roman"/>
                <w:sz w:val="24"/>
                <w:szCs w:val="24"/>
              </w:rPr>
              <w:t>年   月   日</w:t>
            </w:r>
          </w:p>
        </w:tc>
      </w:tr>
    </w:tbl>
    <w:p w:rsidR="002E5E29" w:rsidRPr="002E5E29" w:rsidRDefault="002E5E29" w:rsidP="002E5E29">
      <w:pPr>
        <w:widowControl/>
        <w:wordWrap w:val="0"/>
        <w:spacing w:line="480" w:lineRule="auto"/>
        <w:jc w:val="left"/>
        <w:rPr>
          <w:rFonts w:ascii="楷体" w:eastAsia="楷体" w:hAnsi="楷体" w:cs="Times New Roman"/>
          <w:sz w:val="24"/>
          <w:szCs w:val="24"/>
        </w:rPr>
      </w:pPr>
      <w:r w:rsidRPr="002E5E29">
        <w:rPr>
          <w:rFonts w:ascii="楷体" w:eastAsia="楷体" w:hAnsi="楷体" w:cs="Times New Roman"/>
          <w:sz w:val="24"/>
          <w:szCs w:val="24"/>
        </w:rPr>
        <w:t>备注：</w:t>
      </w:r>
      <w:r w:rsidRPr="002E5E29">
        <w:rPr>
          <w:rFonts w:ascii="楷体" w:eastAsia="楷体" w:hAnsi="楷体" w:cs="Times New Roman" w:hint="eastAsia"/>
          <w:sz w:val="24"/>
          <w:szCs w:val="24"/>
        </w:rPr>
        <w:t>1.申报本专项的考生不得同时申报我校其他专项。</w:t>
      </w:r>
    </w:p>
    <w:p w:rsidR="002E5E29" w:rsidRPr="002E5E29" w:rsidRDefault="002E5E29" w:rsidP="002E5E29">
      <w:pPr>
        <w:widowControl/>
        <w:wordWrap w:val="0"/>
        <w:spacing w:line="480" w:lineRule="auto"/>
        <w:ind w:firstLineChars="300" w:firstLine="720"/>
        <w:jc w:val="left"/>
        <w:rPr>
          <w:rFonts w:ascii="仿宋_GB2312" w:eastAsia="仿宋_GB2312" w:hAnsi="楷体" w:hint="eastAsia"/>
          <w:color w:val="000000" w:themeColor="text1"/>
          <w:sz w:val="32"/>
          <w:szCs w:val="32"/>
        </w:rPr>
      </w:pPr>
      <w:r w:rsidRPr="002E5E29">
        <w:rPr>
          <w:rFonts w:ascii="楷体" w:eastAsia="楷体" w:hAnsi="楷体" w:cs="Times New Roman" w:hint="eastAsia"/>
          <w:sz w:val="24"/>
          <w:szCs w:val="24"/>
        </w:rPr>
        <w:t>2.</w:t>
      </w:r>
      <w:r w:rsidRPr="002E5E29">
        <w:rPr>
          <w:rFonts w:ascii="楷体" w:eastAsia="楷体" w:hAnsi="楷体" w:cs="Times New Roman"/>
          <w:sz w:val="24"/>
          <w:szCs w:val="24"/>
        </w:rPr>
        <w:t>如选修过第二外语，则填写语种名称，没有选修过，则填写无。</w:t>
      </w:r>
    </w:p>
    <w:sectPr w:rsidR="002E5E29" w:rsidRPr="002E5E29" w:rsidSect="008C4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C6D" w:rsidRDefault="00DF2C6D" w:rsidP="009C2D49">
      <w:r>
        <w:separator/>
      </w:r>
    </w:p>
  </w:endnote>
  <w:endnote w:type="continuationSeparator" w:id="0">
    <w:p w:rsidR="00DF2C6D" w:rsidRDefault="00DF2C6D" w:rsidP="009C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C6D" w:rsidRDefault="00DF2C6D" w:rsidP="009C2D49">
      <w:r>
        <w:separator/>
      </w:r>
    </w:p>
  </w:footnote>
  <w:footnote w:type="continuationSeparator" w:id="0">
    <w:p w:rsidR="00DF2C6D" w:rsidRDefault="00DF2C6D" w:rsidP="009C2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2D49"/>
    <w:rsid w:val="000525C3"/>
    <w:rsid w:val="00097B9C"/>
    <w:rsid w:val="000A7F82"/>
    <w:rsid w:val="000F1CC8"/>
    <w:rsid w:val="0010111D"/>
    <w:rsid w:val="001432C5"/>
    <w:rsid w:val="0014351E"/>
    <w:rsid w:val="001D2FC6"/>
    <w:rsid w:val="001D59A5"/>
    <w:rsid w:val="001E20F5"/>
    <w:rsid w:val="001F0606"/>
    <w:rsid w:val="001F6AE1"/>
    <w:rsid w:val="00202E5B"/>
    <w:rsid w:val="0020612A"/>
    <w:rsid w:val="002631E8"/>
    <w:rsid w:val="00264B67"/>
    <w:rsid w:val="0027479F"/>
    <w:rsid w:val="002A7E13"/>
    <w:rsid w:val="002D1D3E"/>
    <w:rsid w:val="002E1C91"/>
    <w:rsid w:val="002E5E29"/>
    <w:rsid w:val="00306D9E"/>
    <w:rsid w:val="00343E20"/>
    <w:rsid w:val="00352683"/>
    <w:rsid w:val="00353415"/>
    <w:rsid w:val="003631CF"/>
    <w:rsid w:val="00381AC8"/>
    <w:rsid w:val="003F3294"/>
    <w:rsid w:val="00462609"/>
    <w:rsid w:val="004D262C"/>
    <w:rsid w:val="00503FB9"/>
    <w:rsid w:val="00512055"/>
    <w:rsid w:val="005206FA"/>
    <w:rsid w:val="005874D5"/>
    <w:rsid w:val="005A4242"/>
    <w:rsid w:val="005B59DC"/>
    <w:rsid w:val="006310C3"/>
    <w:rsid w:val="00631BE3"/>
    <w:rsid w:val="006441A8"/>
    <w:rsid w:val="0064428E"/>
    <w:rsid w:val="006C3436"/>
    <w:rsid w:val="007255D0"/>
    <w:rsid w:val="00741AE9"/>
    <w:rsid w:val="00744AA7"/>
    <w:rsid w:val="007B3FC2"/>
    <w:rsid w:val="007E2A02"/>
    <w:rsid w:val="007F6964"/>
    <w:rsid w:val="0082226B"/>
    <w:rsid w:val="00841497"/>
    <w:rsid w:val="00870B83"/>
    <w:rsid w:val="0087230A"/>
    <w:rsid w:val="008C4DF2"/>
    <w:rsid w:val="008D2AD5"/>
    <w:rsid w:val="00907081"/>
    <w:rsid w:val="009C2D49"/>
    <w:rsid w:val="009E61DA"/>
    <w:rsid w:val="00A44244"/>
    <w:rsid w:val="00A679CB"/>
    <w:rsid w:val="00A83720"/>
    <w:rsid w:val="00AA117E"/>
    <w:rsid w:val="00AA7155"/>
    <w:rsid w:val="00AB5CBF"/>
    <w:rsid w:val="00AB702C"/>
    <w:rsid w:val="00B16A88"/>
    <w:rsid w:val="00B21DEB"/>
    <w:rsid w:val="00B338A7"/>
    <w:rsid w:val="00B66F8C"/>
    <w:rsid w:val="00BA3BCB"/>
    <w:rsid w:val="00BB0FB7"/>
    <w:rsid w:val="00BC4607"/>
    <w:rsid w:val="00BC4D67"/>
    <w:rsid w:val="00C07685"/>
    <w:rsid w:val="00C255AC"/>
    <w:rsid w:val="00C42DF6"/>
    <w:rsid w:val="00C472D8"/>
    <w:rsid w:val="00D11F53"/>
    <w:rsid w:val="00D12464"/>
    <w:rsid w:val="00D1735E"/>
    <w:rsid w:val="00D606AB"/>
    <w:rsid w:val="00D63737"/>
    <w:rsid w:val="00DA01E0"/>
    <w:rsid w:val="00DA2416"/>
    <w:rsid w:val="00DB1E59"/>
    <w:rsid w:val="00DF2C6D"/>
    <w:rsid w:val="00E64CC2"/>
    <w:rsid w:val="00EE03FE"/>
    <w:rsid w:val="00F54F82"/>
    <w:rsid w:val="00F81A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56E69"/>
  <w15:docId w15:val="{57CC4D6F-6C89-4A9D-9732-8F309C8F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4D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2D49"/>
    <w:rPr>
      <w:sz w:val="18"/>
      <w:szCs w:val="18"/>
    </w:rPr>
  </w:style>
  <w:style w:type="paragraph" w:styleId="a5">
    <w:name w:val="footer"/>
    <w:basedOn w:val="a"/>
    <w:link w:val="a6"/>
    <w:uiPriority w:val="99"/>
    <w:unhideWhenUsed/>
    <w:rsid w:val="009C2D49"/>
    <w:pPr>
      <w:tabs>
        <w:tab w:val="center" w:pos="4153"/>
        <w:tab w:val="right" w:pos="8306"/>
      </w:tabs>
      <w:snapToGrid w:val="0"/>
      <w:jc w:val="left"/>
    </w:pPr>
    <w:rPr>
      <w:sz w:val="18"/>
      <w:szCs w:val="18"/>
    </w:rPr>
  </w:style>
  <w:style w:type="character" w:customStyle="1" w:styleId="a6">
    <w:name w:val="页脚 字符"/>
    <w:basedOn w:val="a0"/>
    <w:link w:val="a5"/>
    <w:uiPriority w:val="99"/>
    <w:rsid w:val="009C2D49"/>
    <w:rPr>
      <w:sz w:val="18"/>
      <w:szCs w:val="18"/>
    </w:rPr>
  </w:style>
  <w:style w:type="paragraph" w:styleId="a7">
    <w:name w:val="Date"/>
    <w:basedOn w:val="a"/>
    <w:next w:val="a"/>
    <w:link w:val="a8"/>
    <w:uiPriority w:val="99"/>
    <w:semiHidden/>
    <w:unhideWhenUsed/>
    <w:rsid w:val="002E5E29"/>
    <w:pPr>
      <w:ind w:leftChars="2500" w:left="100"/>
    </w:pPr>
  </w:style>
  <w:style w:type="character" w:customStyle="1" w:styleId="a8">
    <w:name w:val="日期 字符"/>
    <w:basedOn w:val="a0"/>
    <w:link w:val="a7"/>
    <w:uiPriority w:val="99"/>
    <w:semiHidden/>
    <w:rsid w:val="002E5E29"/>
  </w:style>
  <w:style w:type="table" w:styleId="a9">
    <w:name w:val="Table Grid"/>
    <w:basedOn w:val="a1"/>
    <w:uiPriority w:val="39"/>
    <w:qFormat/>
    <w:rsid w:val="002E5E2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6</Pages>
  <Words>329</Words>
  <Characters>1880</Characters>
  <Application>Microsoft Office Word</Application>
  <DocSecurity>0</DocSecurity>
  <Lines>15</Lines>
  <Paragraphs>4</Paragraphs>
  <ScaleCrop>false</ScaleCrop>
  <Company>P R C</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熊金苹</dc:creator>
  <cp:keywords/>
  <dc:description/>
  <cp:lastModifiedBy>未定义</cp:lastModifiedBy>
  <cp:revision>38</cp:revision>
  <cp:lastPrinted>2020-09-17T03:23:00Z</cp:lastPrinted>
  <dcterms:created xsi:type="dcterms:W3CDTF">2020-05-21T03:07:00Z</dcterms:created>
  <dcterms:modified xsi:type="dcterms:W3CDTF">2022-09-26T02:20:00Z</dcterms:modified>
</cp:coreProperties>
</file>